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AB8" w:rsidRPr="00F97AB8" w:rsidRDefault="00F97AB8" w:rsidP="00F97AB8">
      <w:pPr>
        <w:spacing w:after="0" w:line="240" w:lineRule="auto"/>
        <w:rPr>
          <w:rFonts w:ascii="Times New Roman" w:eastAsia="Times New Roman" w:hAnsi="Times New Roman" w:cs="Times New Roman"/>
          <w:sz w:val="24"/>
          <w:szCs w:val="24"/>
        </w:rPr>
      </w:pPr>
      <w:r w:rsidRPr="00F97AB8">
        <w:rPr>
          <w:rFonts w:ascii="Calibri" w:eastAsia="Calibri" w:hAnsi="Calibri" w:cs="Times New Roman"/>
          <w:lang w:eastAsia="sr-Latn-RS"/>
        </w:rPr>
        <w:drawing>
          <wp:anchor distT="0" distB="0" distL="114300" distR="114300" simplePos="0" relativeHeight="251659264" behindDoc="1" locked="0" layoutInCell="1" allowOverlap="1" wp14:anchorId="60AF2894" wp14:editId="3AB49467">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F97AB8" w:rsidRPr="00F97AB8" w:rsidRDefault="00F97AB8" w:rsidP="00F97AB8">
      <w:pPr>
        <w:spacing w:after="0" w:line="240" w:lineRule="auto"/>
        <w:rPr>
          <w:rFonts w:ascii="Times New Roman" w:eastAsia="Times New Roman" w:hAnsi="Times New Roman" w:cs="Times New Roman"/>
          <w:sz w:val="24"/>
          <w:szCs w:val="24"/>
        </w:rPr>
      </w:pPr>
    </w:p>
    <w:p w:rsidR="00F97AB8" w:rsidRPr="00F97AB8" w:rsidRDefault="00F97AB8" w:rsidP="00F97AB8">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Po</w:t>
      </w:r>
      <w:r w:rsidRPr="00F97AB8">
        <w:rPr>
          <w:rFonts w:ascii="Brush Script MT" w:eastAsia="Times New Roman" w:hAnsi="Brush Script MT" w:cs="Times New Roman"/>
          <w:bCs/>
          <w:i/>
          <w:color w:val="FF00FF"/>
          <w:sz w:val="48"/>
          <w:szCs w:val="48"/>
        </w:rPr>
        <w:t>nedelja</w:t>
      </w:r>
      <w:r>
        <w:rPr>
          <w:rFonts w:ascii="Brush Script MT" w:eastAsia="Times New Roman" w:hAnsi="Brush Script MT" w:cs="Times New Roman"/>
          <w:bCs/>
          <w:i/>
          <w:color w:val="FF00FF"/>
          <w:sz w:val="48"/>
          <w:szCs w:val="48"/>
        </w:rPr>
        <w:t>k 20</w:t>
      </w:r>
      <w:r w:rsidRPr="00F97AB8">
        <w:rPr>
          <w:rFonts w:ascii="Brush Script MT" w:eastAsia="Times New Roman" w:hAnsi="Brush Script MT" w:cs="Times New Roman"/>
          <w:bCs/>
          <w:i/>
          <w:color w:val="FF00FF"/>
          <w:sz w:val="48"/>
          <w:szCs w:val="48"/>
        </w:rPr>
        <w:t>.april</w:t>
      </w:r>
      <w:r w:rsidRPr="00F97AB8">
        <w:rPr>
          <w:rFonts w:ascii="Brush Script MT" w:eastAsia="Times New Roman" w:hAnsi="Brush Script MT" w:cs="Times New Roman"/>
          <w:bCs/>
          <w:i/>
          <w:color w:val="FF00FF"/>
          <w:sz w:val="48"/>
          <w:szCs w:val="48"/>
          <w:lang w:val="sr-Latn-CS"/>
        </w:rPr>
        <w:t xml:space="preserve"> 2015.</w:t>
      </w:r>
    </w:p>
    <w:p w:rsidR="00F97AB8" w:rsidRPr="00F97AB8" w:rsidRDefault="00F97AB8" w:rsidP="00F97AB8">
      <w:pPr>
        <w:spacing w:after="0" w:line="240" w:lineRule="auto"/>
        <w:jc w:val="both"/>
        <w:rPr>
          <w:rFonts w:ascii="Times New Roman" w:eastAsia="Calibri" w:hAnsi="Times New Roman" w:cs="Times New Roman"/>
          <w:sz w:val="24"/>
        </w:rPr>
      </w:pPr>
    </w:p>
    <w:p w:rsidR="00F97AB8" w:rsidRPr="00F97AB8" w:rsidRDefault="00F97AB8" w:rsidP="00F97AB8">
      <w:pPr>
        <w:spacing w:after="0" w:line="240" w:lineRule="auto"/>
        <w:jc w:val="center"/>
        <w:rPr>
          <w:rFonts w:ascii="Times New Roman" w:hAnsi="Times New Roman" w:cs="Times New Roman"/>
          <w:b/>
          <w:bCs/>
          <w:i/>
          <w:color w:val="0000CC"/>
          <w:sz w:val="24"/>
        </w:rPr>
      </w:pPr>
      <w:r w:rsidRPr="00F97AB8">
        <w:rPr>
          <w:rFonts w:ascii="Times New Roman" w:hAnsi="Times New Roman" w:cs="Times New Roman"/>
          <w:b/>
          <w:bCs/>
          <w:i/>
          <w:color w:val="0000CC"/>
          <w:sz w:val="24"/>
        </w:rPr>
        <w:t>Pravo na obrazovanje 2000-2030: Glasajte za obrazovanje!</w:t>
      </w:r>
    </w:p>
    <w:p w:rsidR="00F97AB8" w:rsidRPr="00F97AB8" w:rsidRDefault="00F97AB8" w:rsidP="00F97AB8">
      <w:pPr>
        <w:spacing w:after="0" w:line="240" w:lineRule="auto"/>
        <w:jc w:val="center"/>
        <w:rPr>
          <w:rFonts w:ascii="Times New Roman" w:hAnsi="Times New Roman" w:cs="Times New Roman"/>
          <w:b/>
          <w:color w:val="0000CC"/>
          <w:sz w:val="28"/>
        </w:rPr>
      </w:pPr>
      <w:r w:rsidRPr="00F97AB8">
        <w:rPr>
          <w:rFonts w:ascii="Times New Roman" w:hAnsi="Times New Roman" w:cs="Times New Roman"/>
          <w:b/>
          <w:color w:val="0000CC"/>
          <w:sz w:val="28"/>
        </w:rPr>
        <w:t>Konkursi za učenike u povodu Globalne nedelje akcije</w:t>
      </w:r>
    </w:p>
    <w:p w:rsidR="00F97AB8" w:rsidRPr="00F97AB8" w:rsidRDefault="00F97AB8" w:rsidP="00F97AB8">
      <w:pPr>
        <w:spacing w:after="0" w:line="240" w:lineRule="auto"/>
        <w:jc w:val="center"/>
        <w:rPr>
          <w:rFonts w:ascii="Times New Roman" w:hAnsi="Times New Roman" w:cs="Times New Roman"/>
          <w:b/>
          <w:i/>
          <w:iCs/>
          <w:color w:val="0000CC"/>
          <w:sz w:val="24"/>
        </w:rPr>
      </w:pPr>
      <w:r w:rsidRPr="00F97AB8">
        <w:rPr>
          <w:rFonts w:ascii="Times New Roman" w:hAnsi="Times New Roman" w:cs="Times New Roman"/>
          <w:b/>
          <w:i/>
          <w:iCs/>
          <w:color w:val="0000CC"/>
          <w:sz w:val="24"/>
        </w:rPr>
        <w:t>Svetska sindikalna kampanja od 26.04. do 02.05.</w:t>
      </w:r>
    </w:p>
    <w:p w:rsidR="00F97AB8" w:rsidRPr="00F97AB8" w:rsidRDefault="00F97AB8" w:rsidP="00F97AB8">
      <w:pPr>
        <w:spacing w:after="0" w:line="240" w:lineRule="auto"/>
        <w:rPr>
          <w:rFonts w:ascii="Times New Roman" w:hAnsi="Times New Roman" w:cs="Times New Roman"/>
          <w:sz w:val="24"/>
          <w:lang w:val="sr-Cyrl-RS"/>
        </w:rPr>
      </w:pPr>
    </w:p>
    <w:p w:rsidR="00F441A6" w:rsidRDefault="00F97AB8" w:rsidP="00F97AB8">
      <w:pPr>
        <w:spacing w:after="0" w:line="240" w:lineRule="auto"/>
        <w:jc w:val="both"/>
        <w:rPr>
          <w:rFonts w:ascii="Times New Roman" w:hAnsi="Times New Roman" w:cs="Times New Roman"/>
          <w:sz w:val="24"/>
        </w:rPr>
      </w:pPr>
      <w:bookmarkStart w:id="0" w:name="_GoBack"/>
      <w:r w:rsidRPr="00F97AB8">
        <w:rPr>
          <w:rFonts w:ascii="Times New Roman" w:hAnsi="Times New Roman" w:cs="Times New Roman"/>
          <w:sz w:val="24"/>
          <w:lang w:eastAsia="sr-Latn-RS"/>
        </w:rPr>
        <w:drawing>
          <wp:anchor distT="0" distB="0" distL="114300" distR="114300" simplePos="0" relativeHeight="251666432" behindDoc="1" locked="0" layoutInCell="1" allowOverlap="1" wp14:anchorId="3CADF6B4" wp14:editId="78DE3593">
            <wp:simplePos x="0" y="0"/>
            <wp:positionH relativeFrom="column">
              <wp:posOffset>4200525</wp:posOffset>
            </wp:positionH>
            <wp:positionV relativeFrom="paragraph">
              <wp:posOffset>255905</wp:posOffset>
            </wp:positionV>
            <wp:extent cx="1750695" cy="731520"/>
            <wp:effectExtent l="0" t="0" r="1905" b="0"/>
            <wp:wrapTight wrapText="bothSides">
              <wp:wrapPolygon edited="0">
                <wp:start x="0" y="0"/>
                <wp:lineTo x="0" y="20813"/>
                <wp:lineTo x="21388" y="20813"/>
                <wp:lineTo x="2138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1750695" cy="7315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End w:id="0"/>
      <w:r w:rsidRPr="00F97AB8">
        <w:rPr>
          <w:rFonts w:ascii="Times New Roman" w:hAnsi="Times New Roman" w:cs="Times New Roman"/>
          <w:sz w:val="24"/>
          <w:lang w:val="sr-Cyrl-RS"/>
        </w:rPr>
        <w:tab/>
      </w:r>
      <w:r w:rsidRPr="00F97AB8">
        <w:rPr>
          <w:rFonts w:ascii="Times New Roman" w:hAnsi="Times New Roman" w:cs="Times New Roman"/>
          <w:sz w:val="24"/>
        </w:rPr>
        <w:t xml:space="preserve">NSPRV </w:t>
      </w:r>
      <w:r w:rsidRPr="00F97AB8">
        <w:rPr>
          <w:rFonts w:ascii="Times New Roman" w:hAnsi="Times New Roman" w:cs="Times New Roman"/>
          <w:sz w:val="24"/>
          <w:lang w:val="sr-Cyrl-RS"/>
        </w:rPr>
        <w:t>ј</w:t>
      </w:r>
      <w:r w:rsidRPr="00F97AB8">
        <w:rPr>
          <w:rFonts w:ascii="Times New Roman" w:hAnsi="Times New Roman" w:cs="Times New Roman"/>
          <w:sz w:val="24"/>
        </w:rPr>
        <w:t>e i ove godine</w:t>
      </w:r>
      <w:r w:rsidRPr="00F97AB8">
        <w:rPr>
          <w:rFonts w:ascii="Times New Roman" w:hAnsi="Times New Roman" w:cs="Times New Roman"/>
          <w:sz w:val="24"/>
          <w:lang w:val="sr-Cyrl-RS"/>
        </w:rPr>
        <w:t xml:space="preserve"> </w:t>
      </w:r>
      <w:r w:rsidRPr="00F97AB8">
        <w:rPr>
          <w:rFonts w:ascii="Times New Roman" w:hAnsi="Times New Roman" w:cs="Times New Roman"/>
          <w:sz w:val="24"/>
        </w:rPr>
        <w:t xml:space="preserve">u sklopu obeležavanja Globalne nedelje akcije (GAW)  </w:t>
      </w:r>
      <w:r w:rsidR="00CC6908">
        <w:rPr>
          <w:rFonts w:ascii="Times New Roman" w:hAnsi="Times New Roman" w:cs="Times New Roman"/>
          <w:sz w:val="24"/>
        </w:rPr>
        <w:t>„</w:t>
      </w:r>
      <w:r w:rsidRPr="00F97AB8">
        <w:rPr>
          <w:rFonts w:ascii="Times New Roman" w:hAnsi="Times New Roman" w:cs="Times New Roman"/>
          <w:sz w:val="24"/>
        </w:rPr>
        <w:t>Obrazovanja za sve</w:t>
      </w:r>
      <w:r w:rsidR="00CC6908">
        <w:rPr>
          <w:rFonts w:ascii="Times New Roman" w:hAnsi="Times New Roman" w:cs="Times New Roman"/>
          <w:sz w:val="24"/>
        </w:rPr>
        <w:t>“</w:t>
      </w:r>
      <w:r w:rsidRPr="00F97AB8">
        <w:rPr>
          <w:rFonts w:ascii="Times New Roman" w:hAnsi="Times New Roman" w:cs="Times New Roman"/>
          <w:sz w:val="24"/>
        </w:rPr>
        <w:t xml:space="preserve"> (EFA) raspisao konkurse za najbolji likovni i literarni rad učenika osnovnih i srednjih škola sa teritorije AP Vojvodine koje ćemo publikovati i, naravno, najbolje među njima nagraditi. Poz</w:t>
      </w:r>
      <w:r w:rsidR="00CC6908">
        <w:rPr>
          <w:rFonts w:ascii="Times New Roman" w:hAnsi="Times New Roman" w:cs="Times New Roman"/>
          <w:sz w:val="24"/>
        </w:rPr>
        <w:t>ivamo kolege nastavnike likovne kulture</w:t>
      </w:r>
      <w:r w:rsidRPr="00F97AB8">
        <w:rPr>
          <w:rFonts w:ascii="Times New Roman" w:hAnsi="Times New Roman" w:cs="Times New Roman"/>
          <w:sz w:val="24"/>
        </w:rPr>
        <w:t xml:space="preserve"> i srpskog jezika da sa svojim učenicima učestvuju na konkursima u povodu Globalne nedelje akcije i daju svoju ocenu o postignuću Milenijumskih ciljeva razvoja u obrazovanju i pravu svakog deteta na obrazovanje. Radove treba dostavljati sekretarijatu Sindikata do 8. maja o.g. Podela nagrada biće 12. juna na Svetski dan borbe protiv dečijeg rada.  Radovi se ne vraćaju! </w:t>
      </w:r>
    </w:p>
    <w:p w:rsidR="00F97AB8" w:rsidRPr="00F441A6" w:rsidRDefault="00F441A6" w:rsidP="00F97AB8">
      <w:pPr>
        <w:spacing w:after="0" w:line="240" w:lineRule="auto"/>
        <w:jc w:val="both"/>
        <w:rPr>
          <w:rFonts w:ascii="Times New Roman" w:hAnsi="Times New Roman" w:cs="Times New Roman"/>
          <w:sz w:val="24"/>
        </w:rPr>
      </w:pPr>
      <w:r>
        <w:rPr>
          <w:rFonts w:ascii="Times New Roman" w:hAnsi="Times New Roman" w:cs="Times New Roman"/>
          <w:sz w:val="24"/>
        </w:rPr>
        <w:tab/>
      </w:r>
      <w:r w:rsidR="00F97AB8" w:rsidRPr="00F97AB8">
        <w:rPr>
          <w:rFonts w:ascii="Times New Roman" w:hAnsi="Times New Roman" w:cs="Times New Roman"/>
          <w:sz w:val="24"/>
        </w:rPr>
        <w:t xml:space="preserve">Uključite se u tradicionalnu akciju Sindikata i pomozite da se napravi iskorak u osiguranju prava svakog deteta na kvalitetno i besplatno osnovno obrazovanje. </w:t>
      </w:r>
    </w:p>
    <w:p w:rsidR="00F97AB8" w:rsidRPr="00F97AB8" w:rsidRDefault="00F97AB8" w:rsidP="00F97AB8">
      <w:pPr>
        <w:spacing w:after="0" w:line="240" w:lineRule="auto"/>
        <w:jc w:val="center"/>
        <w:rPr>
          <w:rFonts w:ascii="Times New Roman" w:hAnsi="Times New Roman" w:cs="Times New Roman"/>
          <w:b/>
          <w:i/>
          <w:color w:val="0000CC"/>
          <w:sz w:val="24"/>
        </w:rPr>
      </w:pPr>
      <w:r w:rsidRPr="00F97AB8">
        <w:rPr>
          <w:rFonts w:ascii="Times New Roman" w:hAnsi="Times New Roman" w:cs="Times New Roman"/>
          <w:b/>
          <w:i/>
          <w:color w:val="0000CC"/>
          <w:sz w:val="24"/>
        </w:rPr>
        <w:t>Pridružite se!</w:t>
      </w:r>
    </w:p>
    <w:p w:rsidR="00F97AB8" w:rsidRPr="00F97AB8" w:rsidRDefault="00F97AB8" w:rsidP="00F97AB8">
      <w:pPr>
        <w:spacing w:after="0" w:line="240" w:lineRule="auto"/>
        <w:jc w:val="both"/>
        <w:rPr>
          <w:rFonts w:ascii="Times New Roman" w:eastAsia="Calibri" w:hAnsi="Times New Roman" w:cs="Times New Roman"/>
          <w:sz w:val="24"/>
        </w:rPr>
      </w:pPr>
    </w:p>
    <w:p w:rsidR="009673C3" w:rsidRPr="00CC6908" w:rsidRDefault="003D6C04" w:rsidP="009673C3">
      <w:pPr>
        <w:spacing w:after="0" w:line="240" w:lineRule="auto"/>
        <w:jc w:val="center"/>
        <w:rPr>
          <w:rFonts w:ascii="Times New Roman" w:eastAsia="Calibri" w:hAnsi="Times New Roman" w:cs="Times New Roman"/>
          <w:b/>
          <w:bCs/>
          <w:color w:val="0000CC"/>
          <w:sz w:val="28"/>
          <w:lang w:val="en-US"/>
        </w:rPr>
      </w:pPr>
      <w:r w:rsidRPr="00CC6908">
        <w:rPr>
          <w:rFonts w:ascii="Times New Roman" w:eastAsia="Calibri" w:hAnsi="Times New Roman" w:cs="Times New Roman"/>
          <w:b/>
          <w:bCs/>
          <w:color w:val="0000CC"/>
          <w:sz w:val="28"/>
          <w:lang w:val="en-US"/>
        </w:rPr>
        <w:t>N</w:t>
      </w:r>
      <w:r w:rsidR="009673C3" w:rsidRPr="00CC6908">
        <w:rPr>
          <w:rFonts w:ascii="Times New Roman" w:eastAsia="Calibri" w:hAnsi="Times New Roman" w:cs="Times New Roman"/>
          <w:b/>
          <w:bCs/>
          <w:color w:val="0000CC"/>
          <w:sz w:val="28"/>
          <w:lang w:val="en-US"/>
        </w:rPr>
        <w:t xml:space="preserve">ema dogovora sindikata i Ministarstva </w:t>
      </w:r>
    </w:p>
    <w:p w:rsidR="00F97AB8" w:rsidRPr="00F97AB8" w:rsidRDefault="00F97AB8" w:rsidP="00F97AB8">
      <w:pPr>
        <w:spacing w:after="0" w:line="240" w:lineRule="auto"/>
        <w:jc w:val="both"/>
        <w:rPr>
          <w:rFonts w:ascii="Times New Roman" w:eastAsia="Calibri" w:hAnsi="Times New Roman" w:cs="Times New Roman"/>
          <w:sz w:val="24"/>
        </w:rPr>
      </w:pPr>
      <w:r w:rsidRPr="00F97AB8">
        <w:rPr>
          <w:rFonts w:ascii="Times New Roman" w:eastAsia="Calibri" w:hAnsi="Times New Roman" w:cs="Times New Roman"/>
          <w:b/>
          <w:bCs/>
          <w:sz w:val="24"/>
        </w:rPr>
        <w:tab/>
      </w:r>
    </w:p>
    <w:p w:rsidR="00F441A6" w:rsidRDefault="00F97AB8" w:rsidP="00F441A6">
      <w:pPr>
        <w:spacing w:after="0" w:line="240" w:lineRule="auto"/>
        <w:jc w:val="both"/>
      </w:pPr>
      <w:r w:rsidRPr="00F97AB8">
        <w:rPr>
          <w:rFonts w:ascii="Times New Roman" w:eastAsia="Calibri" w:hAnsi="Times New Roman" w:cs="Times New Roman"/>
          <w:sz w:val="24"/>
        </w:rPr>
        <w:tab/>
      </w:r>
      <w:r w:rsidR="00F441A6" w:rsidRPr="00F441A6">
        <w:rPr>
          <w:rFonts w:ascii="Times New Roman" w:eastAsia="Calibri" w:hAnsi="Times New Roman" w:cs="Times New Roman"/>
          <w:sz w:val="24"/>
        </w:rPr>
        <w:t>U Ministarstvu prosvete, nauke i tehnološkog razvoja, petak je održa</w:t>
      </w:r>
      <w:r w:rsidR="00F441A6">
        <w:rPr>
          <w:rFonts w:ascii="Times New Roman" w:eastAsia="Calibri" w:hAnsi="Times New Roman" w:cs="Times New Roman"/>
          <w:sz w:val="24"/>
        </w:rPr>
        <w:t>n novi sastanak predstavnika</w:t>
      </w:r>
      <w:r w:rsidR="00F441A6" w:rsidRPr="00F441A6">
        <w:rPr>
          <w:rFonts w:ascii="Times New Roman" w:eastAsia="Calibri" w:hAnsi="Times New Roman" w:cs="Times New Roman"/>
          <w:sz w:val="24"/>
        </w:rPr>
        <w:t xml:space="preserve"> tri sindikata i Ministarstva. Među pregovaračima ponovo su bili</w:t>
      </w:r>
      <w:r w:rsidR="00F441A6">
        <w:rPr>
          <w:rFonts w:ascii="Times New Roman" w:eastAsia="Calibri" w:hAnsi="Times New Roman" w:cs="Times New Roman"/>
          <w:sz w:val="24"/>
        </w:rPr>
        <w:t xml:space="preserve"> i</w:t>
      </w:r>
      <w:r w:rsidR="00F441A6" w:rsidRPr="00F441A6">
        <w:rPr>
          <w:rFonts w:ascii="Times New Roman" w:eastAsia="Calibri" w:hAnsi="Times New Roman" w:cs="Times New Roman"/>
          <w:sz w:val="24"/>
        </w:rPr>
        <w:t xml:space="preserve"> predstavnici SOS-a, ali ne i sindikata </w:t>
      </w:r>
      <w:r w:rsidR="00F441A6">
        <w:rPr>
          <w:rFonts w:ascii="Times New Roman" w:eastAsia="Calibri" w:hAnsi="Times New Roman" w:cs="Times New Roman"/>
          <w:sz w:val="24"/>
        </w:rPr>
        <w:t>„</w:t>
      </w:r>
      <w:r w:rsidR="00F441A6" w:rsidRPr="00F441A6">
        <w:rPr>
          <w:rFonts w:ascii="Times New Roman" w:eastAsia="Calibri" w:hAnsi="Times New Roman" w:cs="Times New Roman"/>
          <w:sz w:val="24"/>
        </w:rPr>
        <w:t>Nezavisnost</w:t>
      </w:r>
      <w:r w:rsidR="00F441A6">
        <w:rPr>
          <w:rFonts w:ascii="Times New Roman" w:eastAsia="Calibri" w:hAnsi="Times New Roman" w:cs="Times New Roman"/>
          <w:sz w:val="24"/>
        </w:rPr>
        <w:t>“</w:t>
      </w:r>
      <w:r w:rsidR="00F441A6" w:rsidRPr="00F441A6">
        <w:rPr>
          <w:rFonts w:ascii="Times New Roman" w:eastAsia="Calibri" w:hAnsi="Times New Roman" w:cs="Times New Roman"/>
          <w:sz w:val="24"/>
        </w:rPr>
        <w:t>, koji nisu došli iako su dobili poziv za sastanak.</w:t>
      </w:r>
      <w:r w:rsidR="00F441A6" w:rsidRPr="00F441A6">
        <w:rPr>
          <w:rFonts w:ascii="Times New Roman" w:eastAsia="Calibri" w:hAnsi="Times New Roman" w:cs="Times New Roman"/>
          <w:bCs/>
          <w:sz w:val="24"/>
        </w:rPr>
        <w:t xml:space="preserve"> </w:t>
      </w:r>
      <w:r w:rsidR="00F441A6" w:rsidRPr="00F441A6">
        <w:rPr>
          <w:rFonts w:ascii="Times New Roman" w:eastAsia="Calibri" w:hAnsi="Times New Roman" w:cs="Times New Roman"/>
          <w:sz w:val="24"/>
        </w:rPr>
        <w:t>U</w:t>
      </w:r>
      <w:r w:rsidR="00F441A6">
        <w:rPr>
          <w:rFonts w:ascii="Times New Roman" w:eastAsia="Calibri" w:hAnsi="Times New Roman" w:cs="Times New Roman"/>
          <w:sz w:val="24"/>
        </w:rPr>
        <w:t xml:space="preserve"> </w:t>
      </w:r>
      <w:r w:rsidR="00F441A6" w:rsidRPr="00F441A6">
        <w:rPr>
          <w:rFonts w:ascii="Times New Roman" w:eastAsia="Calibri" w:hAnsi="Times New Roman" w:cs="Times New Roman"/>
          <w:sz w:val="24"/>
        </w:rPr>
        <w:t xml:space="preserve"> pr</w:t>
      </w:r>
      <w:r w:rsidR="00F441A6">
        <w:rPr>
          <w:rFonts w:ascii="Times New Roman" w:eastAsia="Calibri" w:hAnsi="Times New Roman" w:cs="Times New Roman"/>
          <w:sz w:val="24"/>
        </w:rPr>
        <w:t>egovorima učestvovao</w:t>
      </w:r>
      <w:r w:rsidR="00F441A6" w:rsidRPr="00F441A6">
        <w:rPr>
          <w:rFonts w:ascii="Times New Roman" w:eastAsia="Calibri" w:hAnsi="Times New Roman" w:cs="Times New Roman"/>
          <w:sz w:val="24"/>
        </w:rPr>
        <w:t xml:space="preserve"> je i ministar Srđan Verbića.</w:t>
      </w:r>
      <w:r w:rsidR="00F441A6" w:rsidRPr="00F441A6">
        <w:rPr>
          <w:rFonts w:ascii="Times New Roman" w:eastAsia="Calibri" w:hAnsi="Times New Roman" w:cs="Times New Roman"/>
          <w:bCs/>
          <w:sz w:val="24"/>
        </w:rPr>
        <w:t xml:space="preserve"> </w:t>
      </w:r>
      <w:r w:rsidR="00F441A6" w:rsidRPr="00F441A6">
        <w:rPr>
          <w:rFonts w:ascii="Times New Roman" w:eastAsia="Times New Roman" w:hAnsi="Times New Roman" w:cs="Times New Roman"/>
          <w:sz w:val="24"/>
          <w:szCs w:val="24"/>
        </w:rPr>
        <w:t>Predloženo je da se kao rešenje za izlazak iz štrajka omogući sindikatima koji su štrajku da i oni potpišu PKU tako što bi potpisali aneks PKU. Predstavni</w:t>
      </w:r>
      <w:r w:rsidR="00F441A6">
        <w:rPr>
          <w:rFonts w:ascii="Times New Roman" w:eastAsia="Times New Roman" w:hAnsi="Times New Roman" w:cs="Times New Roman"/>
          <w:sz w:val="24"/>
          <w:szCs w:val="24"/>
        </w:rPr>
        <w:t>ci SOS-a su zauzeli stav</w:t>
      </w:r>
      <w:r w:rsidR="00F441A6" w:rsidRPr="00F441A6">
        <w:rPr>
          <w:rFonts w:ascii="Times New Roman" w:eastAsia="Times New Roman" w:hAnsi="Times New Roman" w:cs="Times New Roman"/>
          <w:sz w:val="24"/>
          <w:szCs w:val="24"/>
        </w:rPr>
        <w:t xml:space="preserve"> da </w:t>
      </w:r>
      <w:r w:rsidR="00F441A6">
        <w:rPr>
          <w:rFonts w:ascii="Times New Roman" w:eastAsia="Times New Roman" w:hAnsi="Times New Roman" w:cs="Times New Roman"/>
          <w:sz w:val="24"/>
          <w:szCs w:val="24"/>
        </w:rPr>
        <w:t xml:space="preserve">je </w:t>
      </w:r>
      <w:r w:rsidR="00F441A6" w:rsidRPr="00F441A6">
        <w:rPr>
          <w:rFonts w:ascii="Times New Roman" w:eastAsia="Times New Roman" w:hAnsi="Times New Roman" w:cs="Times New Roman"/>
          <w:sz w:val="24"/>
          <w:szCs w:val="24"/>
        </w:rPr>
        <w:t xml:space="preserve">takvo zaključivanje aneksa ugovora od strane stranaka koje nisu </w:t>
      </w:r>
      <w:r w:rsidR="00F441A6">
        <w:rPr>
          <w:rFonts w:ascii="Times New Roman" w:eastAsia="Times New Roman" w:hAnsi="Times New Roman" w:cs="Times New Roman"/>
          <w:sz w:val="24"/>
          <w:szCs w:val="24"/>
        </w:rPr>
        <w:t>potpisale osnovni ugovor</w:t>
      </w:r>
      <w:r w:rsidR="00F441A6" w:rsidRPr="00F441A6">
        <w:rPr>
          <w:rFonts w:ascii="Times New Roman" w:eastAsia="Times New Roman" w:hAnsi="Times New Roman" w:cs="Times New Roman"/>
          <w:sz w:val="24"/>
          <w:szCs w:val="24"/>
        </w:rPr>
        <w:t xml:space="preserve"> nezakonito i samim tim ne bi proizvodilo pravno dejstvo, odnosno takav aneks bi bio ništav. Predloženo je da kao jedinu mogućnost sindikati u štrajku potpišu Sporazum o rešavanju spornih pitanja i na taj način se uključe u pregovore o visini nagrade kao kompezacije za smanjenje plata. </w:t>
      </w:r>
      <w:r w:rsidR="00F441A6">
        <w:rPr>
          <w:rFonts w:ascii="Times New Roman" w:eastAsia="Times New Roman" w:hAnsi="Times New Roman" w:cs="Times New Roman"/>
          <w:sz w:val="24"/>
          <w:szCs w:val="24"/>
        </w:rPr>
        <w:t>„</w:t>
      </w:r>
      <w:r w:rsidR="00F441A6" w:rsidRPr="00F441A6">
        <w:rPr>
          <w:rFonts w:ascii="Times New Roman" w:eastAsia="Times New Roman" w:hAnsi="Times New Roman" w:cs="Times New Roman"/>
          <w:sz w:val="24"/>
          <w:szCs w:val="24"/>
        </w:rPr>
        <w:t>Ostaje nejasno insistiranje sindikata na potpisivanju PKU zato što sve odredbe i onako važe za sve zaposlene osim odredbe po kojoj sindikalni predstavnici imaju uvećanje plate do 12%. Da li je moguće da je to jedini pravi zahtev, pošto zahtev za trinaestu platu i druge fiksne iznose više niko i ne spominje. Očekivalo se da štrajači izađu konkretno sa jasnim zahtevom, a ne kao što je to bio do sada slučaj, prihvate postignute dogovore a onda, navodno njihovi organi to ne prihvate. Tu se postavlja pitanje kompetentnosti pregovarača. Vođenje pregovora na taj način nikada neće dati pozitivan rezultat. I u ovom slučaju se pokazala kao tačna narodna izreka da je la</w:t>
      </w:r>
      <w:r w:rsidR="00F441A6">
        <w:rPr>
          <w:rFonts w:ascii="Times New Roman" w:eastAsia="Times New Roman" w:hAnsi="Times New Roman" w:cs="Times New Roman"/>
          <w:sz w:val="24"/>
          <w:szCs w:val="24"/>
        </w:rPr>
        <w:t>kše nešto započeti nego završiti“ kaže se u saopštenju SOS-a nakon tih pregovora</w:t>
      </w:r>
      <w:r w:rsidR="00F441A6" w:rsidRPr="00F441A6">
        <w:rPr>
          <w:rFonts w:ascii="Times New Roman" w:eastAsia="Times New Roman" w:hAnsi="Times New Roman" w:cs="Times New Roman"/>
          <w:sz w:val="24"/>
          <w:szCs w:val="24"/>
        </w:rPr>
        <w:t>.</w:t>
      </w:r>
    </w:p>
    <w:p w:rsidR="00F441A6" w:rsidRPr="003D6C04" w:rsidRDefault="00F441A6" w:rsidP="00F441A6">
      <w:pPr>
        <w:spacing w:after="0" w:line="240" w:lineRule="auto"/>
        <w:jc w:val="both"/>
        <w:rPr>
          <w:rFonts w:ascii="Times New Roman" w:eastAsia="Times New Roman" w:hAnsi="Times New Roman" w:cs="Times New Roman"/>
          <w:bCs/>
          <w:color w:val="0000CC"/>
          <w:sz w:val="24"/>
          <w:szCs w:val="24"/>
          <w:lang w:val="sr-Cyrl-RS"/>
        </w:rPr>
      </w:pPr>
      <w:r w:rsidRPr="00F441A6">
        <w:rPr>
          <w:rFonts w:ascii="Times New Roman" w:eastAsia="Times New Roman" w:hAnsi="Times New Roman" w:cs="Times New Roman"/>
          <w:sz w:val="24"/>
          <w:szCs w:val="24"/>
          <w:lang w:val="sr-Cyrl-RS"/>
        </w:rPr>
        <w:tab/>
      </w:r>
      <w:r w:rsidRPr="00F441A6">
        <w:rPr>
          <w:rFonts w:ascii="Times New Roman" w:eastAsia="Times New Roman" w:hAnsi="Times New Roman" w:cs="Times New Roman"/>
          <w:sz w:val="24"/>
          <w:szCs w:val="24"/>
        </w:rPr>
        <w:t xml:space="preserve">Ovaj sindikat je  izjavio da neće da se igra sa nezakonitim potpisivanjima nemogućeg aneksa i na taj način ugrozi postojeću PKU i dovede u pitanje njegovu primenu, kao i da zbog </w:t>
      </w:r>
      <w:r w:rsidRPr="00F441A6">
        <w:rPr>
          <w:rFonts w:ascii="Times New Roman" w:eastAsia="Times New Roman" w:hAnsi="Times New Roman" w:cs="Times New Roman"/>
          <w:sz w:val="24"/>
          <w:szCs w:val="24"/>
        </w:rPr>
        <w:lastRenderedPageBreak/>
        <w:t>toga uđe u nove pregovore za potpisivanje novog PKU, koji bi sigurno bio daleko nepovoljniji od sada potpisanog.</w:t>
      </w:r>
      <w:r w:rsidR="003D6C04" w:rsidRPr="003D6C04">
        <w:rPr>
          <w:rFonts w:ascii="Times New Roman" w:eastAsia="Calibri" w:hAnsi="Times New Roman" w:cs="Times New Roman"/>
          <w:b/>
          <w:i/>
          <w:color w:val="0000CC"/>
          <w:sz w:val="24"/>
          <w:lang w:val="en-US"/>
        </w:rPr>
        <w:t xml:space="preserve"> </w:t>
      </w:r>
      <w:r w:rsidR="003D6C04" w:rsidRPr="003D6C04">
        <w:rPr>
          <w:rFonts w:ascii="Times New Roman" w:eastAsia="Times New Roman" w:hAnsi="Times New Roman" w:cs="Times New Roman"/>
          <w:b/>
          <w:i/>
          <w:color w:val="0000CC"/>
          <w:sz w:val="24"/>
          <w:szCs w:val="24"/>
          <w:lang w:val="en-US"/>
        </w:rPr>
        <w:t>(→Press Clipping)</w:t>
      </w:r>
    </w:p>
    <w:p w:rsidR="009673C3" w:rsidRPr="009673C3" w:rsidRDefault="009673C3" w:rsidP="009673C3">
      <w:pPr>
        <w:spacing w:after="0" w:line="240" w:lineRule="auto"/>
        <w:jc w:val="both"/>
        <w:rPr>
          <w:rFonts w:ascii="Times New Roman" w:eastAsia="Calibri" w:hAnsi="Times New Roman" w:cs="Times New Roman"/>
          <w:bCs/>
          <w:sz w:val="24"/>
        </w:rPr>
      </w:pPr>
      <w:r>
        <w:rPr>
          <w:rFonts w:ascii="Times New Roman" w:eastAsia="Calibri" w:hAnsi="Times New Roman" w:cs="Times New Roman"/>
          <w:bCs/>
          <w:sz w:val="24"/>
        </w:rPr>
        <w:tab/>
      </w:r>
      <w:r w:rsidR="00F441A6" w:rsidRPr="00F441A6">
        <w:rPr>
          <w:rFonts w:ascii="Times New Roman" w:eastAsia="Calibri" w:hAnsi="Times New Roman" w:cs="Times New Roman"/>
          <w:bCs/>
          <w:sz w:val="24"/>
          <w:lang w:val="en-US"/>
        </w:rPr>
        <w:t>Kako je ag</w:t>
      </w:r>
      <w:r w:rsidR="00F441A6">
        <w:rPr>
          <w:rFonts w:ascii="Times New Roman" w:eastAsia="Calibri" w:hAnsi="Times New Roman" w:cs="Times New Roman"/>
          <w:bCs/>
          <w:sz w:val="24"/>
          <w:lang w:val="en-US"/>
        </w:rPr>
        <w:t>enciji Beta rekla portparolka USPRS</w:t>
      </w:r>
      <w:r w:rsidR="00F441A6" w:rsidRPr="00F441A6">
        <w:rPr>
          <w:rFonts w:ascii="Times New Roman" w:eastAsia="Calibri" w:hAnsi="Times New Roman" w:cs="Times New Roman"/>
          <w:bCs/>
          <w:sz w:val="24"/>
          <w:lang w:val="en-US"/>
        </w:rPr>
        <w:t xml:space="preserve"> Srbije Jasna Ja</w:t>
      </w:r>
      <w:r w:rsidR="00F441A6" w:rsidRPr="00F441A6">
        <w:rPr>
          <w:rFonts w:ascii="Times New Roman" w:eastAsia="Calibri" w:hAnsi="Times New Roman" w:cs="Times New Roman"/>
          <w:bCs/>
          <w:sz w:val="24"/>
        </w:rPr>
        <w:t xml:space="preserve">nković </w:t>
      </w:r>
      <w:r w:rsidR="00F441A6">
        <w:rPr>
          <w:rFonts w:ascii="Times New Roman" w:eastAsia="Calibri" w:hAnsi="Times New Roman" w:cs="Times New Roman"/>
          <w:bCs/>
          <w:sz w:val="24"/>
          <w:lang w:val="en-US"/>
        </w:rPr>
        <w:t>z</w:t>
      </w:r>
      <w:r w:rsidRPr="009673C3">
        <w:rPr>
          <w:rFonts w:ascii="Times New Roman" w:eastAsia="Calibri" w:hAnsi="Times New Roman" w:cs="Times New Roman"/>
          <w:bCs/>
          <w:sz w:val="24"/>
          <w:lang w:val="en-US"/>
        </w:rPr>
        <w:t xml:space="preserve">ajednička sednica glavnih odbora dva prosvetna sindikata u štrajku biće </w:t>
      </w:r>
      <w:r>
        <w:rPr>
          <w:rFonts w:ascii="Times New Roman" w:eastAsia="Calibri" w:hAnsi="Times New Roman" w:cs="Times New Roman"/>
          <w:bCs/>
          <w:sz w:val="24"/>
        </w:rPr>
        <w:t>održana u sredu 22. aprila, a oč</w:t>
      </w:r>
      <w:r w:rsidRPr="009673C3">
        <w:rPr>
          <w:rFonts w:ascii="Times New Roman" w:eastAsia="Calibri" w:hAnsi="Times New Roman" w:cs="Times New Roman"/>
          <w:bCs/>
          <w:sz w:val="24"/>
          <w:lang w:val="en-US"/>
        </w:rPr>
        <w:t>ekuje se da se tom prilikom obrati i ministar prosvete, nauke i tehnološkog razvoja Srđan Verbić, kako bi sindikatima predstavio konkretna rešenja za popravljanje njihovog materijalnog položaja.</w:t>
      </w:r>
      <w:r>
        <w:rPr>
          <w:rFonts w:ascii="Times New Roman" w:eastAsia="Calibri" w:hAnsi="Times New Roman" w:cs="Times New Roman"/>
          <w:bCs/>
          <w:sz w:val="24"/>
        </w:rPr>
        <w:t xml:space="preserve"> </w:t>
      </w:r>
      <w:r w:rsidR="00F441A6">
        <w:rPr>
          <w:rFonts w:ascii="Times New Roman" w:eastAsia="Calibri" w:hAnsi="Times New Roman" w:cs="Times New Roman"/>
          <w:bCs/>
          <w:sz w:val="24"/>
        </w:rPr>
        <w:t>T</w:t>
      </w:r>
      <w:r>
        <w:rPr>
          <w:rFonts w:ascii="Times New Roman" w:eastAsia="Calibri" w:hAnsi="Times New Roman" w:cs="Times New Roman"/>
          <w:bCs/>
          <w:sz w:val="24"/>
        </w:rPr>
        <w:t xml:space="preserve">o je i zaključak </w:t>
      </w:r>
      <w:r w:rsidRPr="009673C3">
        <w:rPr>
          <w:rFonts w:ascii="Times New Roman" w:eastAsia="Calibri" w:hAnsi="Times New Roman" w:cs="Times New Roman"/>
          <w:bCs/>
          <w:sz w:val="24"/>
          <w:lang w:val="en-US"/>
        </w:rPr>
        <w:t xml:space="preserve"> sastanka</w:t>
      </w:r>
      <w:r>
        <w:rPr>
          <w:rFonts w:ascii="Times New Roman" w:eastAsia="Calibri" w:hAnsi="Times New Roman" w:cs="Times New Roman"/>
          <w:bCs/>
          <w:sz w:val="24"/>
        </w:rPr>
        <w:t xml:space="preserve"> u petak</w:t>
      </w:r>
      <w:r w:rsidR="00F441A6">
        <w:rPr>
          <w:rFonts w:ascii="Times New Roman" w:eastAsia="Calibri" w:hAnsi="Times New Roman" w:cs="Times New Roman"/>
          <w:bCs/>
          <w:sz w:val="24"/>
          <w:lang w:val="en-US"/>
        </w:rPr>
        <w:t>, tvrdi Jankovićeva</w:t>
      </w:r>
      <w:r>
        <w:rPr>
          <w:rFonts w:ascii="Times New Roman" w:eastAsia="Calibri" w:hAnsi="Times New Roman" w:cs="Times New Roman"/>
          <w:bCs/>
          <w:sz w:val="24"/>
        </w:rPr>
        <w:t xml:space="preserve"> </w:t>
      </w:r>
      <w:r w:rsidRPr="009673C3">
        <w:rPr>
          <w:rFonts w:ascii="Times New Roman" w:eastAsia="Calibri" w:hAnsi="Times New Roman" w:cs="Times New Roman"/>
          <w:bCs/>
          <w:sz w:val="24"/>
          <w:lang w:val="en-US"/>
        </w:rPr>
        <w:t>"Nakon što u sredu od ministra čujemo ideje o tome kako da se obezbedi finansijska pomoć za prosvetne radnike, naši predstavnici i predstavnici Sindikata radnika u prosveti, odlučiće prihvataju li to što je ministar ponudio", kazala je Janković. </w:t>
      </w:r>
    </w:p>
    <w:p w:rsidR="00F97AB8" w:rsidRPr="003D6C04" w:rsidRDefault="009673C3" w:rsidP="00F97AB8">
      <w:pPr>
        <w:spacing w:after="0" w:line="240" w:lineRule="auto"/>
        <w:jc w:val="both"/>
        <w:rPr>
          <w:rFonts w:ascii="Times New Roman" w:eastAsia="Calibri" w:hAnsi="Times New Roman" w:cs="Times New Roman"/>
          <w:bCs/>
          <w:sz w:val="24"/>
          <w:lang w:val="sr-Cyrl-RS"/>
        </w:rPr>
      </w:pPr>
      <w:r>
        <w:rPr>
          <w:rFonts w:ascii="Times New Roman" w:eastAsia="Calibri" w:hAnsi="Times New Roman" w:cs="Times New Roman"/>
          <w:bCs/>
          <w:sz w:val="24"/>
        </w:rPr>
        <w:tab/>
        <w:t xml:space="preserve">Na </w:t>
      </w:r>
      <w:r w:rsidRPr="009673C3">
        <w:rPr>
          <w:rFonts w:ascii="Times New Roman" w:eastAsia="Calibri" w:hAnsi="Times New Roman" w:cs="Times New Roman"/>
          <w:bCs/>
          <w:sz w:val="24"/>
          <w:lang w:val="en-US"/>
        </w:rPr>
        <w:t xml:space="preserve"> sastanku</w:t>
      </w:r>
      <w:r>
        <w:rPr>
          <w:rFonts w:ascii="Times New Roman" w:eastAsia="Calibri" w:hAnsi="Times New Roman" w:cs="Times New Roman"/>
          <w:bCs/>
          <w:sz w:val="24"/>
        </w:rPr>
        <w:t xml:space="preserve"> u petak</w:t>
      </w:r>
      <w:r w:rsidRPr="009673C3">
        <w:rPr>
          <w:rFonts w:ascii="Times New Roman" w:eastAsia="Calibri" w:hAnsi="Times New Roman" w:cs="Times New Roman"/>
          <w:bCs/>
          <w:sz w:val="24"/>
          <w:lang w:val="en-US"/>
        </w:rPr>
        <w:t xml:space="preserve"> koji je trajao oko dva i po sata </w:t>
      </w:r>
      <w:r w:rsidR="00F441A6">
        <w:rPr>
          <w:rFonts w:ascii="Times New Roman" w:eastAsia="Calibri" w:hAnsi="Times New Roman" w:cs="Times New Roman"/>
          <w:bCs/>
          <w:sz w:val="24"/>
          <w:lang w:val="en-US"/>
        </w:rPr>
        <w:t xml:space="preserve">tako opet </w:t>
      </w:r>
      <w:r w:rsidRPr="009673C3">
        <w:rPr>
          <w:rFonts w:ascii="Times New Roman" w:eastAsia="Calibri" w:hAnsi="Times New Roman" w:cs="Times New Roman"/>
          <w:bCs/>
          <w:sz w:val="24"/>
          <w:lang w:val="en-US"/>
        </w:rPr>
        <w:t>nije postignut konkretan dogovor o prekidu štrajka dva reprezentativna sindikata koji traje od 17 novembra. </w:t>
      </w:r>
      <w:r w:rsidR="00F441A6">
        <w:rPr>
          <w:rFonts w:ascii="Times New Roman" w:eastAsia="Calibri" w:hAnsi="Times New Roman" w:cs="Times New Roman"/>
          <w:bCs/>
          <w:sz w:val="24"/>
        </w:rPr>
        <w:t xml:space="preserve"> </w:t>
      </w:r>
      <w:r w:rsidRPr="009673C3">
        <w:rPr>
          <w:rFonts w:ascii="Times New Roman" w:eastAsia="Calibri" w:hAnsi="Times New Roman" w:cs="Times New Roman"/>
          <w:bCs/>
          <w:sz w:val="24"/>
          <w:lang w:val="en-US"/>
        </w:rPr>
        <w:t>Štrajk su pre tačno pet meseci započela sva četiri reprezentativna sindikata, a sada skraćenjem časova na 30 minuta i dalje štrajkuju dva sindikata - USPRS i Sindikat radnika u prosveti Srbije. </w:t>
      </w:r>
      <w:r>
        <w:rPr>
          <w:rFonts w:ascii="Times New Roman" w:eastAsia="Calibri" w:hAnsi="Times New Roman" w:cs="Times New Roman"/>
          <w:bCs/>
          <w:sz w:val="24"/>
        </w:rPr>
        <w:t xml:space="preserve"> </w:t>
      </w:r>
      <w:r w:rsidRPr="009673C3">
        <w:rPr>
          <w:rFonts w:ascii="Times New Roman" w:eastAsia="Calibri" w:hAnsi="Times New Roman" w:cs="Times New Roman"/>
          <w:bCs/>
          <w:sz w:val="24"/>
          <w:lang w:val="en-US"/>
        </w:rPr>
        <w:t>Sindikati su stupili u štrajk zbog smanjenja plata za 10 odsto.</w:t>
      </w:r>
      <w:r w:rsidR="00F441A6">
        <w:rPr>
          <w:rFonts w:ascii="Times New Roman" w:eastAsia="Calibri" w:hAnsi="Times New Roman" w:cs="Times New Roman"/>
          <w:bCs/>
          <w:sz w:val="24"/>
        </w:rPr>
        <w:t xml:space="preserve"> </w:t>
      </w:r>
      <w:r w:rsidR="00F97AB8" w:rsidRPr="00F97AB8">
        <w:rPr>
          <w:rFonts w:ascii="Times New Roman" w:eastAsia="Calibri" w:hAnsi="Times New Roman" w:cs="Times New Roman"/>
          <w:bCs/>
          <w:sz w:val="24"/>
        </w:rPr>
        <w:t xml:space="preserve"> </w:t>
      </w:r>
      <w:r w:rsidR="00F97AB8" w:rsidRPr="00F97AB8">
        <w:rPr>
          <w:rFonts w:ascii="Times New Roman" w:eastAsia="Calibri" w:hAnsi="Times New Roman" w:cs="Times New Roman"/>
          <w:sz w:val="24"/>
        </w:rPr>
        <w:t>Đaci su se vratili u školske klupe nakon Uskršnjeg raspusta, ali za neke od njih časovi i dalje traju 30 minuta. Iz Ministarstva tvrde da štrajka ima u još oko  sedam odsto škola.</w:t>
      </w:r>
      <w:r w:rsidR="003D6C04">
        <w:rPr>
          <w:rFonts w:ascii="Times New Roman" w:eastAsia="Calibri" w:hAnsi="Times New Roman" w:cs="Times New Roman"/>
          <w:sz w:val="24"/>
          <w:lang w:val="sr-Cyrl-RS"/>
        </w:rPr>
        <w:t xml:space="preserve"> </w:t>
      </w:r>
    </w:p>
    <w:p w:rsidR="00F441A6" w:rsidRPr="00F97AB8" w:rsidRDefault="00F441A6" w:rsidP="00F97AB8">
      <w:pPr>
        <w:spacing w:after="0" w:line="240" w:lineRule="auto"/>
        <w:jc w:val="both"/>
        <w:rPr>
          <w:rFonts w:ascii="Times New Roman" w:eastAsia="Calibri" w:hAnsi="Times New Roman" w:cs="Times New Roman"/>
          <w:bCs/>
          <w:sz w:val="24"/>
        </w:rPr>
      </w:pPr>
    </w:p>
    <w:p w:rsidR="009673C3" w:rsidRPr="00CC6908" w:rsidRDefault="009673C3" w:rsidP="00CC6908">
      <w:pPr>
        <w:spacing w:line="240" w:lineRule="auto"/>
        <w:jc w:val="center"/>
        <w:rPr>
          <w:rFonts w:ascii="Times New Roman" w:eastAsia="Calibri" w:hAnsi="Times New Roman" w:cs="Times New Roman"/>
          <w:b/>
          <w:bCs/>
          <w:color w:val="0000CC"/>
          <w:sz w:val="28"/>
        </w:rPr>
      </w:pPr>
      <w:r w:rsidRPr="009673C3">
        <w:rPr>
          <w:rFonts w:ascii="Times New Roman" w:eastAsia="Calibri" w:hAnsi="Times New Roman" w:cs="Times New Roman"/>
          <w:b/>
          <w:bCs/>
          <w:color w:val="0000CC"/>
          <w:sz w:val="28"/>
        </w:rPr>
        <w:t>Jubilarni 100-ti  “Akademac”</w:t>
      </w:r>
    </w:p>
    <w:p w:rsidR="00F97AB8" w:rsidRPr="00CC6908" w:rsidRDefault="009673C3" w:rsidP="00F97AB8">
      <w:pPr>
        <w:spacing w:after="0" w:line="240" w:lineRule="auto"/>
        <w:jc w:val="both"/>
        <w:rPr>
          <w:rFonts w:ascii="Times New Roman" w:eastAsia="Calibri" w:hAnsi="Times New Roman" w:cs="Times New Roman"/>
          <w:bCs/>
          <w:sz w:val="24"/>
        </w:rPr>
      </w:pPr>
      <w:r>
        <w:rPr>
          <w:rFonts w:ascii="Times New Roman" w:eastAsia="Calibri" w:hAnsi="Times New Roman" w:cs="Times New Roman"/>
          <w:b/>
          <w:bCs/>
          <w:sz w:val="24"/>
        </w:rPr>
        <w:tab/>
      </w:r>
      <w:r w:rsidRPr="009673C3">
        <w:rPr>
          <w:rFonts w:ascii="Times New Roman" w:eastAsia="Calibri" w:hAnsi="Times New Roman" w:cs="Times New Roman"/>
          <w:bCs/>
          <w:sz w:val="24"/>
        </w:rPr>
        <w:t>U subotu u 12.10 časova, na Prvom programu</w:t>
      </w:r>
      <w:r>
        <w:rPr>
          <w:rFonts w:ascii="Times New Roman" w:eastAsia="Calibri" w:hAnsi="Times New Roman" w:cs="Times New Roman"/>
          <w:bCs/>
          <w:sz w:val="24"/>
        </w:rPr>
        <w:t xml:space="preserve"> Radio televizije Vojvodine, j</w:t>
      </w:r>
      <w:r w:rsidRPr="009673C3">
        <w:rPr>
          <w:rFonts w:ascii="Times New Roman" w:eastAsia="Calibri" w:hAnsi="Times New Roman" w:cs="Times New Roman"/>
          <w:bCs/>
          <w:sz w:val="24"/>
        </w:rPr>
        <w:t>e emitovana 100. emisija serijala "Akademac" namenjen studentima.</w:t>
      </w:r>
      <w:r>
        <w:rPr>
          <w:rFonts w:ascii="Times New Roman" w:eastAsia="Calibri" w:hAnsi="Times New Roman" w:cs="Times New Roman"/>
          <w:bCs/>
          <w:sz w:val="24"/>
        </w:rPr>
        <w:t xml:space="preserve"> </w:t>
      </w:r>
      <w:r w:rsidRPr="009673C3">
        <w:rPr>
          <w:rFonts w:ascii="Times New Roman" w:eastAsia="Calibri" w:hAnsi="Times New Roman" w:cs="Times New Roman"/>
          <w:sz w:val="24"/>
        </w:rPr>
        <w:t>U pitanju je retrospektiva 100 emisija i razgovor o studentima i medijima, studentima u medijima i medijima za studente.</w:t>
      </w:r>
      <w:r>
        <w:rPr>
          <w:rFonts w:ascii="Times New Roman" w:eastAsia="Calibri" w:hAnsi="Times New Roman" w:cs="Times New Roman"/>
          <w:bCs/>
          <w:sz w:val="24"/>
        </w:rPr>
        <w:t xml:space="preserve"> </w:t>
      </w:r>
      <w:r w:rsidRPr="009673C3">
        <w:rPr>
          <w:rFonts w:ascii="Times New Roman" w:eastAsia="Calibri" w:hAnsi="Times New Roman" w:cs="Times New Roman"/>
          <w:sz w:val="24"/>
        </w:rPr>
        <w:t>Gosti u studiju, budući akademski građani ovog društva iskreno su izneli svoje stavove o medijima ali i o tome kako oni danas vide sedmu silu.</w:t>
      </w:r>
      <w:r>
        <w:rPr>
          <w:rFonts w:ascii="Times New Roman" w:eastAsia="Calibri" w:hAnsi="Times New Roman" w:cs="Times New Roman"/>
          <w:bCs/>
          <w:sz w:val="24"/>
        </w:rPr>
        <w:t xml:space="preserve"> </w:t>
      </w:r>
      <w:r w:rsidRPr="009673C3">
        <w:rPr>
          <w:rFonts w:ascii="Times New Roman" w:eastAsia="Calibri" w:hAnsi="Times New Roman" w:cs="Times New Roman"/>
          <w:sz w:val="24"/>
        </w:rPr>
        <w:t>Sa akademcima je razgovarala, razmenjivala mišljenje i polemisala Dr Ljiljana Lj. Bulatović sa Fakulteta za medije i komunikaciju iz Beograda.</w:t>
      </w:r>
      <w:r>
        <w:rPr>
          <w:rFonts w:ascii="Times New Roman" w:eastAsia="Calibri" w:hAnsi="Times New Roman" w:cs="Times New Roman"/>
          <w:bCs/>
          <w:sz w:val="24"/>
        </w:rPr>
        <w:t xml:space="preserve"> </w:t>
      </w:r>
      <w:r w:rsidRPr="009673C3">
        <w:rPr>
          <w:rFonts w:ascii="Times New Roman" w:eastAsia="Calibri" w:hAnsi="Times New Roman" w:cs="Times New Roman"/>
          <w:sz w:val="24"/>
        </w:rPr>
        <w:t>Urednica i scenaristkinja emisije je Tamara Burević, reditelj Manuel Srbin, a voditeljka Tamara Trninić.</w:t>
      </w:r>
      <w:r>
        <w:rPr>
          <w:rFonts w:ascii="Times New Roman" w:eastAsia="Calibri" w:hAnsi="Times New Roman" w:cs="Times New Roman"/>
          <w:bCs/>
          <w:sz w:val="24"/>
        </w:rPr>
        <w:t xml:space="preserve"> </w:t>
      </w:r>
      <w:r>
        <w:rPr>
          <w:rFonts w:ascii="Times New Roman" w:eastAsia="Calibri" w:hAnsi="Times New Roman" w:cs="Times New Roman"/>
          <w:sz w:val="24"/>
        </w:rPr>
        <w:t>Reprizno emitovanje bilo je</w:t>
      </w:r>
      <w:r w:rsidRPr="009673C3">
        <w:rPr>
          <w:rFonts w:ascii="Times New Roman" w:eastAsia="Calibri" w:hAnsi="Times New Roman" w:cs="Times New Roman"/>
          <w:sz w:val="24"/>
        </w:rPr>
        <w:t xml:space="preserve"> u nedelju 19. aprila, u 18.20 časova.</w:t>
      </w:r>
      <w:r>
        <w:rPr>
          <w:rFonts w:ascii="Times New Roman" w:eastAsia="Calibri" w:hAnsi="Times New Roman" w:cs="Times New Roman"/>
          <w:bCs/>
          <w:sz w:val="24"/>
        </w:rPr>
        <w:t xml:space="preserve"> </w:t>
      </w:r>
      <w:r>
        <w:rPr>
          <w:rFonts w:ascii="Times New Roman" w:eastAsia="Calibri" w:hAnsi="Times New Roman" w:cs="Times New Roman"/>
          <w:sz w:val="24"/>
        </w:rPr>
        <w:t>Emisija se  može</w:t>
      </w:r>
      <w:r w:rsidRPr="009673C3">
        <w:rPr>
          <w:rFonts w:ascii="Times New Roman" w:eastAsia="Calibri" w:hAnsi="Times New Roman" w:cs="Times New Roman"/>
          <w:sz w:val="24"/>
        </w:rPr>
        <w:t xml:space="preserve"> pogleda</w:t>
      </w:r>
      <w:r>
        <w:rPr>
          <w:rFonts w:ascii="Times New Roman" w:eastAsia="Calibri" w:hAnsi="Times New Roman" w:cs="Times New Roman"/>
          <w:sz w:val="24"/>
        </w:rPr>
        <w:t>ti</w:t>
      </w:r>
      <w:r w:rsidRPr="009673C3">
        <w:rPr>
          <w:rFonts w:ascii="Times New Roman" w:eastAsia="Calibri" w:hAnsi="Times New Roman" w:cs="Times New Roman"/>
          <w:sz w:val="24"/>
        </w:rPr>
        <w:t xml:space="preserve"> i na </w:t>
      </w:r>
      <w:r>
        <w:rPr>
          <w:rFonts w:ascii="Times New Roman" w:eastAsia="Calibri" w:hAnsi="Times New Roman" w:cs="Times New Roman"/>
          <w:sz w:val="24"/>
        </w:rPr>
        <w:t xml:space="preserve"> </w:t>
      </w:r>
      <w:hyperlink r:id="rId10" w:tooltip="media.rtv.rs/akademac" w:history="1">
        <w:r w:rsidRPr="009673C3">
          <w:rPr>
            <w:rStyle w:val="Hyperlink"/>
            <w:rFonts w:ascii="Times New Roman" w:eastAsia="Calibri" w:hAnsi="Times New Roman" w:cs="Times New Roman"/>
            <w:bCs/>
            <w:sz w:val="24"/>
          </w:rPr>
          <w:t>media.rtv.rs/akademac </w:t>
        </w:r>
      </w:hyperlink>
      <w:r w:rsidRPr="009673C3">
        <w:rPr>
          <w:rFonts w:ascii="Times New Roman" w:eastAsia="Calibri" w:hAnsi="Times New Roman" w:cs="Times New Roman"/>
          <w:sz w:val="24"/>
        </w:rPr>
        <w:t>.</w:t>
      </w:r>
    </w:p>
    <w:p w:rsidR="009F4714" w:rsidRDefault="009F4714" w:rsidP="00F97AB8">
      <w:pPr>
        <w:spacing w:after="0" w:line="240" w:lineRule="auto"/>
        <w:jc w:val="both"/>
        <w:rPr>
          <w:rFonts w:ascii="Times New Roman" w:eastAsia="Calibri" w:hAnsi="Times New Roman" w:cs="Times New Roman"/>
          <w:sz w:val="24"/>
        </w:rPr>
      </w:pPr>
    </w:p>
    <w:p w:rsidR="009F4714" w:rsidRPr="00CC6908" w:rsidRDefault="009F4714" w:rsidP="0011579B">
      <w:pPr>
        <w:spacing w:after="0" w:line="240" w:lineRule="auto"/>
        <w:jc w:val="center"/>
        <w:rPr>
          <w:rFonts w:ascii="Times New Roman" w:eastAsia="Calibri" w:hAnsi="Times New Roman" w:cs="Times New Roman"/>
          <w:b/>
          <w:color w:val="0000CC"/>
          <w:sz w:val="28"/>
        </w:rPr>
      </w:pPr>
      <w:r w:rsidRPr="00CC6908">
        <w:rPr>
          <w:rFonts w:ascii="Times New Roman" w:eastAsia="Calibri" w:hAnsi="Times New Roman" w:cs="Times New Roman"/>
          <w:b/>
          <w:color w:val="0000CC"/>
          <w:sz w:val="28"/>
        </w:rPr>
        <w:t>Dodeljene nagrade po konkursu Pedagoškog fakulteta</w:t>
      </w:r>
    </w:p>
    <w:p w:rsidR="009F4714" w:rsidRPr="009F4714" w:rsidRDefault="009F4714" w:rsidP="0011579B">
      <w:pPr>
        <w:spacing w:after="0" w:line="240" w:lineRule="auto"/>
        <w:jc w:val="both"/>
        <w:rPr>
          <w:rFonts w:ascii="Times New Roman" w:eastAsia="Calibri" w:hAnsi="Times New Roman" w:cs="Times New Roman"/>
          <w:bCs/>
          <w:sz w:val="24"/>
        </w:rPr>
      </w:pPr>
    </w:p>
    <w:p w:rsidR="00CC6908" w:rsidRDefault="00CC6908" w:rsidP="0011579B">
      <w:pPr>
        <w:spacing w:after="0" w:line="240" w:lineRule="auto"/>
        <w:jc w:val="both"/>
        <w:rPr>
          <w:rFonts w:ascii="Times New Roman" w:eastAsia="Calibri" w:hAnsi="Times New Roman" w:cs="Times New Roman"/>
          <w:sz w:val="24"/>
        </w:rPr>
      </w:pPr>
      <w:r w:rsidRPr="009F4714">
        <w:rPr>
          <w:rFonts w:ascii="Times New Roman" w:eastAsia="Calibri" w:hAnsi="Times New Roman" w:cs="Times New Roman"/>
          <w:sz w:val="24"/>
          <w:lang w:eastAsia="sr-Latn-RS"/>
        </w:rPr>
        <w:drawing>
          <wp:anchor distT="0" distB="0" distL="114300" distR="114300" simplePos="0" relativeHeight="251692032" behindDoc="1" locked="0" layoutInCell="1" allowOverlap="1" wp14:anchorId="65E49D5E" wp14:editId="0E75FCF6">
            <wp:simplePos x="0" y="0"/>
            <wp:positionH relativeFrom="column">
              <wp:posOffset>3876675</wp:posOffset>
            </wp:positionH>
            <wp:positionV relativeFrom="paragraph">
              <wp:posOffset>211455</wp:posOffset>
            </wp:positionV>
            <wp:extent cx="2019300" cy="1304925"/>
            <wp:effectExtent l="0" t="0" r="0" b="9525"/>
            <wp:wrapTight wrapText="bothSides">
              <wp:wrapPolygon edited="0">
                <wp:start x="0" y="0"/>
                <wp:lineTo x="0" y="21442"/>
                <wp:lineTo x="21396" y="21442"/>
                <wp:lineTo x="21396" y="0"/>
                <wp:lineTo x="0" y="0"/>
              </wp:wrapPolygon>
            </wp:wrapTight>
            <wp:docPr id="21" name="Picture 21" descr="Трећенаграђена Вања Калезић из Новог Сада">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Трећенаграђена Вања Калезић из Новог Сада">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19300"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sidR="009F4714" w:rsidRPr="009F4714">
        <w:rPr>
          <w:rFonts w:ascii="Times New Roman" w:eastAsia="Calibri" w:hAnsi="Times New Roman" w:cs="Times New Roman"/>
          <w:bCs/>
          <w:sz w:val="24"/>
        </w:rPr>
        <w:tab/>
        <w:t>Na svečanosti u zdanju Preparandije Pedagoškog fakulteta u Somboru, prvi put je dodeljena literarna nagrada „Avram Mrazović“. Nagradu, koja je ponela ime Somborca koji je</w:t>
      </w:r>
      <w:r w:rsidR="009F4714" w:rsidRPr="009F4714">
        <w:rPr>
          <w:rFonts w:ascii="Times New Roman" w:eastAsia="Calibri" w:hAnsi="Times New Roman" w:cs="Times New Roman"/>
          <w:sz w:val="24"/>
        </w:rPr>
        <w:t xml:space="preserve"> utemeljio tradiciju obrazovanja srpskih učitelja, znamenitog srpskog prosvetitelja, književnika i prevodioca s kraja 18. i početka 19. veka, dodeljuje Pedagoški fakultet za literarna ostvarenja učenika posvećena obrazovnoj tematici. Nagrade se dodeljuju u tri kategorije – za učenike nižih i viših razreda osnovne škole, kao i za učenike srednjih škola, na celokupnoj teritoriji srpskog govornog područja.</w:t>
      </w:r>
    </w:p>
    <w:p w:rsidR="00CC6908" w:rsidRDefault="00CC6908" w:rsidP="0011579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009F4714" w:rsidRPr="009F4714">
        <w:rPr>
          <w:rFonts w:ascii="Times New Roman" w:eastAsia="Calibri" w:hAnsi="Times New Roman" w:cs="Times New Roman"/>
          <w:sz w:val="24"/>
        </w:rPr>
        <w:t xml:space="preserve">Na konkurs je ove godine stiglo preko 200 učeničkih radova iz svih krajeva Srbije, a nagrade, diplome i knjige uručili su predsednik žirija prof. dr Tihomir Petrović i prof. dr Željko Vučković, prodekan Pedagoškog fakulteta. Teme nagrađenih radova su bile različite: „Moja </w:t>
      </w:r>
      <w:r w:rsidR="009F4714" w:rsidRPr="009F4714">
        <w:rPr>
          <w:rFonts w:ascii="Times New Roman" w:eastAsia="Calibri" w:hAnsi="Times New Roman" w:cs="Times New Roman"/>
          <w:sz w:val="24"/>
        </w:rPr>
        <w:lastRenderedPageBreak/>
        <w:t>učiteljica“, „Grupni portret našeg razreda sa učiteljicom“, „Učitelj na mapi sveta“, „Obrazovanje je najplemenitija državna ekonomija“ i „Šta nam poručuje Malala Jusufzai?“</w:t>
      </w:r>
    </w:p>
    <w:p w:rsidR="00CC6908" w:rsidRDefault="00CC6908" w:rsidP="0011579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009F4714" w:rsidRPr="009F4714">
        <w:rPr>
          <w:rFonts w:ascii="Times New Roman" w:eastAsia="Calibri" w:hAnsi="Times New Roman" w:cs="Times New Roman"/>
          <w:sz w:val="24"/>
        </w:rPr>
        <w:t>U kategoriji nižih razreda osnovne škole treću nagradu dobila je Sanja Milosavljević, učenica drugog razreda OŠ „Miša Stojković“ iz Gaja, drugu nagradu  Veljko Mitrović, učenik četvrtog razreda OŠ „Stefan Nemanja“ iz Niša, a prvu Vlade Talović, učenik četvrtog razreda OŠ „Ivo Andrić“ iz Pranjana.</w:t>
      </w:r>
      <w:r>
        <w:rPr>
          <w:rFonts w:ascii="Times New Roman" w:eastAsia="Calibri" w:hAnsi="Times New Roman" w:cs="Times New Roman"/>
          <w:sz w:val="24"/>
        </w:rPr>
        <w:t xml:space="preserve"> </w:t>
      </w:r>
      <w:r w:rsidR="009F4714" w:rsidRPr="009F4714">
        <w:rPr>
          <w:rFonts w:ascii="Times New Roman" w:eastAsia="Calibri" w:hAnsi="Times New Roman" w:cs="Times New Roman"/>
          <w:sz w:val="24"/>
        </w:rPr>
        <w:t>U kategoriji viših razreda osnovnih škola treću nagradu dobila je Bega Makić iz Brodareva, drugu  Marija Petronijević iz Batočine, a prvu Luka Barović iz Beograda.</w:t>
      </w:r>
    </w:p>
    <w:p w:rsidR="009F4714" w:rsidRPr="009F4714" w:rsidRDefault="00CC6908" w:rsidP="0011579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009F4714" w:rsidRPr="009F4714">
        <w:rPr>
          <w:rFonts w:ascii="Times New Roman" w:eastAsia="Calibri" w:hAnsi="Times New Roman" w:cs="Times New Roman"/>
          <w:sz w:val="24"/>
        </w:rPr>
        <w:t>U kategoriji učenika srednjih škola treću nagradu dobila je Vanja Kalezić, učenica Škole za osnovno i srednje obrazovanje „ Dr Milan Petrović“ iz Novog Sada, drugu nagradu  dobio je Dušan Jončić iz Prve niške gimnazije „Stevan Sremac“ , a prvonagrađena je Sonja Knežević, učenica Gimnazije „Petro Kuzmjak“ iz Ruskog Krstura.</w:t>
      </w:r>
      <w:r>
        <w:rPr>
          <w:rFonts w:ascii="Times New Roman" w:eastAsia="Calibri" w:hAnsi="Times New Roman" w:cs="Times New Roman"/>
          <w:sz w:val="24"/>
        </w:rPr>
        <w:t xml:space="preserve"> </w:t>
      </w:r>
      <w:r w:rsidR="009F4714" w:rsidRPr="009F4714">
        <w:rPr>
          <w:rFonts w:ascii="Times New Roman" w:eastAsia="Calibri" w:hAnsi="Times New Roman" w:cs="Times New Roman"/>
          <w:sz w:val="24"/>
        </w:rPr>
        <w:t>Nagrade „Avram Mrazović“ biće dodeljivane svake godine u aprilu, nakon što prispele radove učenika pregleda i odabere stručni žiri, koji čine nastavnici somborskog Pedagoškog fakulteta.</w:t>
      </w:r>
    </w:p>
    <w:p w:rsidR="009673C3" w:rsidRPr="003D6C04" w:rsidRDefault="009673C3" w:rsidP="00F97AB8">
      <w:pPr>
        <w:spacing w:after="0" w:line="240" w:lineRule="auto"/>
        <w:jc w:val="both"/>
        <w:rPr>
          <w:rFonts w:ascii="Times New Roman" w:eastAsia="Calibri" w:hAnsi="Times New Roman" w:cs="Times New Roman"/>
          <w:sz w:val="24"/>
          <w:lang w:val="sr-Cyrl-RS"/>
        </w:rPr>
      </w:pPr>
    </w:p>
    <w:p w:rsidR="009F4714" w:rsidRPr="00CC6908" w:rsidRDefault="009F4714" w:rsidP="009E271E">
      <w:pPr>
        <w:spacing w:after="0" w:line="240" w:lineRule="auto"/>
        <w:jc w:val="center"/>
        <w:rPr>
          <w:rFonts w:ascii="Times New Roman" w:eastAsia="Calibri" w:hAnsi="Times New Roman" w:cs="Times New Roman"/>
          <w:b/>
          <w:color w:val="0000CC"/>
          <w:sz w:val="28"/>
        </w:rPr>
      </w:pPr>
      <w:r w:rsidRPr="00CC6908">
        <w:rPr>
          <w:rFonts w:ascii="Times New Roman" w:eastAsia="Calibri" w:hAnsi="Times New Roman" w:cs="Times New Roman"/>
          <w:b/>
          <w:color w:val="0000CC"/>
          <w:sz w:val="28"/>
        </w:rPr>
        <w:t>Zajedno do pobede</w:t>
      </w:r>
    </w:p>
    <w:p w:rsidR="009F4714" w:rsidRPr="009F4714" w:rsidRDefault="009F4714" w:rsidP="009E271E">
      <w:pPr>
        <w:spacing w:after="0" w:line="240" w:lineRule="auto"/>
        <w:jc w:val="both"/>
        <w:rPr>
          <w:rFonts w:ascii="Times New Roman" w:eastAsia="Calibri" w:hAnsi="Times New Roman" w:cs="Times New Roman"/>
          <w:b/>
          <w:bCs/>
          <w:sz w:val="24"/>
        </w:rPr>
      </w:pPr>
    </w:p>
    <w:p w:rsidR="009F4714" w:rsidRDefault="00CC6908" w:rsidP="009E271E">
      <w:pPr>
        <w:spacing w:after="0" w:line="240" w:lineRule="auto"/>
        <w:jc w:val="both"/>
        <w:rPr>
          <w:rFonts w:ascii="Times New Roman" w:eastAsia="Calibri" w:hAnsi="Times New Roman" w:cs="Times New Roman"/>
          <w:sz w:val="24"/>
        </w:rPr>
      </w:pPr>
      <w:r w:rsidRPr="009F4714">
        <w:rPr>
          <w:rFonts w:ascii="Times New Roman" w:eastAsia="Calibri" w:hAnsi="Times New Roman" w:cs="Times New Roman"/>
          <w:sz w:val="24"/>
          <w:lang w:eastAsia="sr-Latn-RS"/>
        </w:rPr>
        <w:drawing>
          <wp:anchor distT="0" distB="0" distL="114300" distR="114300" simplePos="0" relativeHeight="251682816" behindDoc="0" locked="0" layoutInCell="1" allowOverlap="1" wp14:anchorId="6AE0F604" wp14:editId="534AEEF7">
            <wp:simplePos x="0" y="0"/>
            <wp:positionH relativeFrom="column">
              <wp:posOffset>3895090</wp:posOffset>
            </wp:positionH>
            <wp:positionV relativeFrom="paragraph">
              <wp:posOffset>66040</wp:posOffset>
            </wp:positionV>
            <wp:extent cx="1996440" cy="1379855"/>
            <wp:effectExtent l="0" t="0" r="3810" b="0"/>
            <wp:wrapSquare wrapText="bothSides"/>
            <wp:docPr id="10" name="Picture 10" descr="http://www.dnevnik.rs/sites/default/files/imagecache/Slika-vest/17-kcns.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nevnik.rs/sites/default/files/imagecache/Slika-vest/17-kcns.jpg">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996440" cy="1379855"/>
                    </a:xfrm>
                    <a:prstGeom prst="rect">
                      <a:avLst/>
                    </a:prstGeom>
                    <a:noFill/>
                    <a:ln>
                      <a:noFill/>
                    </a:ln>
                  </pic:spPr>
                </pic:pic>
              </a:graphicData>
            </a:graphic>
            <wp14:sizeRelH relativeFrom="page">
              <wp14:pctWidth>0</wp14:pctWidth>
            </wp14:sizeRelH>
            <wp14:sizeRelV relativeFrom="page">
              <wp14:pctHeight>0</wp14:pctHeight>
            </wp14:sizeRelV>
          </wp:anchor>
        </w:drawing>
      </w:r>
      <w:r w:rsidR="009F4714" w:rsidRPr="009F4714">
        <w:rPr>
          <w:rFonts w:ascii="Times New Roman" w:eastAsia="Calibri" w:hAnsi="Times New Roman" w:cs="Times New Roman"/>
          <w:b/>
          <w:bCs/>
          <w:sz w:val="24"/>
        </w:rPr>
        <w:tab/>
      </w:r>
      <w:r w:rsidR="009F4714" w:rsidRPr="009F4714">
        <w:rPr>
          <w:rFonts w:ascii="Times New Roman" w:eastAsia="Calibri" w:hAnsi="Times New Roman" w:cs="Times New Roman"/>
          <w:bCs/>
          <w:sz w:val="24"/>
        </w:rPr>
        <w:t>Članovi hora Gimnazije „Jovan Jovanović Zmaj” okupili su se na keju, kod spomenika žrtvama racije, držeći u rukama slova koja su činila natpis „Novi Sad 2021 i Osijek 2020“. Reč je o performansu</w:t>
      </w:r>
      <w:r w:rsidR="009F4714" w:rsidRPr="009F4714">
        <w:rPr>
          <w:rFonts w:ascii="Times New Roman" w:eastAsia="Calibri" w:hAnsi="Times New Roman" w:cs="Times New Roman"/>
          <w:sz w:val="24"/>
        </w:rPr>
        <w:t xml:space="preserve"> u organizaciji Odbora za kandidaturu Novog Sada za Evropsku prestonicu kulture, koji predstavlja podršku Osijeku, koji je juče predao kandidaturu za Evropsku prestonicu kulture 2020. godine.</w:t>
      </w:r>
      <w:r w:rsidR="00840EF3">
        <w:rPr>
          <w:rFonts w:ascii="Times New Roman" w:eastAsia="Calibri" w:hAnsi="Times New Roman" w:cs="Times New Roman"/>
          <w:sz w:val="24"/>
        </w:rPr>
        <w:t xml:space="preserve"> </w:t>
      </w:r>
      <w:r w:rsidR="009F4714" w:rsidRPr="009F4714">
        <w:rPr>
          <w:rFonts w:ascii="Times New Roman" w:eastAsia="Calibri" w:hAnsi="Times New Roman" w:cs="Times New Roman"/>
          <w:sz w:val="24"/>
        </w:rPr>
        <w:t>Na taj način nastavljena je ugovorena saradnja između Novog Sada i Osijeka, koja će se nastaviti i ubuduće radi uspešne realizacije kandidature obeju gradova za evropske prestonice kulture.</w:t>
      </w:r>
      <w:r>
        <w:rPr>
          <w:rFonts w:ascii="Times New Roman" w:eastAsia="Calibri" w:hAnsi="Times New Roman" w:cs="Times New Roman"/>
          <w:sz w:val="24"/>
        </w:rPr>
        <w:t xml:space="preserve"> </w:t>
      </w:r>
      <w:r w:rsidR="009F4714" w:rsidRPr="009F4714">
        <w:rPr>
          <w:rFonts w:ascii="Times New Roman" w:eastAsia="Calibri" w:hAnsi="Times New Roman" w:cs="Times New Roman"/>
          <w:sz w:val="24"/>
        </w:rPr>
        <w:t>Povodom kandidature Osijeka, u tom gradu je takođe održan performans, u kojem je 2.020 mladih Osiječana pružilo jedni drugima ruke i napravili veliki obruč oko starog dela grada – Tvrđe, i na taj način podržali svoj grad na putu do titule Evropske prestonice kulture.</w:t>
      </w:r>
    </w:p>
    <w:p w:rsidR="009F4714" w:rsidRDefault="009F4714" w:rsidP="009E271E">
      <w:pPr>
        <w:spacing w:after="0" w:line="240" w:lineRule="auto"/>
        <w:jc w:val="both"/>
        <w:rPr>
          <w:rFonts w:ascii="Times New Roman" w:eastAsia="Calibri" w:hAnsi="Times New Roman" w:cs="Times New Roman"/>
          <w:sz w:val="24"/>
          <w:lang w:val="sr-Cyrl-RS"/>
        </w:rPr>
      </w:pPr>
      <w:r>
        <w:rPr>
          <w:rFonts w:ascii="Times New Roman" w:eastAsia="Calibri" w:hAnsi="Times New Roman" w:cs="Times New Roman"/>
          <w:sz w:val="24"/>
        </w:rPr>
        <w:tab/>
      </w:r>
      <w:r w:rsidRPr="009F4714">
        <w:rPr>
          <w:rFonts w:ascii="Times New Roman" w:eastAsia="Calibri" w:hAnsi="Times New Roman" w:cs="Times New Roman"/>
          <w:sz w:val="24"/>
        </w:rPr>
        <w:t>Osmesi mladih i njihov  entuzijazam jasno su pokazivali snažnu želju novih generacija da njihovi gradovi osvoje te prestižne titule.</w:t>
      </w:r>
      <w:r>
        <w:rPr>
          <w:rFonts w:ascii="Times New Roman" w:eastAsia="Calibri" w:hAnsi="Times New Roman" w:cs="Times New Roman"/>
          <w:sz w:val="24"/>
        </w:rPr>
        <w:t xml:space="preserve"> </w:t>
      </w:r>
      <w:r w:rsidRPr="009F4714">
        <w:rPr>
          <w:rFonts w:ascii="Times New Roman" w:eastAsia="Calibri" w:hAnsi="Times New Roman" w:cs="Times New Roman"/>
          <w:sz w:val="24"/>
        </w:rPr>
        <w:t>Podsećamo, 16. aprila objavljen je poziv za predlaganje projektnih ideja za projekat kandidature Novog Sada za Evropsku prestonicu kulture 2021.godine.</w:t>
      </w:r>
      <w:r>
        <w:rPr>
          <w:rFonts w:ascii="Times New Roman" w:eastAsia="Calibri" w:hAnsi="Times New Roman" w:cs="Times New Roman"/>
          <w:sz w:val="24"/>
        </w:rPr>
        <w:t xml:space="preserve"> </w:t>
      </w:r>
      <w:r w:rsidRPr="009F4714">
        <w:rPr>
          <w:rFonts w:ascii="Times New Roman" w:eastAsia="Calibri" w:hAnsi="Times New Roman" w:cs="Times New Roman"/>
          <w:sz w:val="24"/>
        </w:rPr>
        <w:t>Cilj tog poziva, simbolički nazvanog, „Stvarajmo zajedno“, jeste kreiranje originalnog i inventivnog programskog koncepta i uključivanje građana i šire javnosti u postupak kandidature.</w:t>
      </w:r>
      <w:r>
        <w:rPr>
          <w:rFonts w:ascii="Times New Roman" w:eastAsia="Calibri" w:hAnsi="Times New Roman" w:cs="Times New Roman"/>
          <w:sz w:val="24"/>
        </w:rPr>
        <w:t xml:space="preserve"> </w:t>
      </w:r>
      <w:r w:rsidRPr="009F4714">
        <w:rPr>
          <w:rFonts w:ascii="Times New Roman" w:eastAsia="Calibri" w:hAnsi="Times New Roman" w:cs="Times New Roman"/>
          <w:sz w:val="24"/>
        </w:rPr>
        <w:t xml:space="preserve">Kriterijumi poziva, kao i sve ostale informacije, </w:t>
      </w:r>
      <w:r>
        <w:rPr>
          <w:rFonts w:ascii="Times New Roman" w:eastAsia="Calibri" w:hAnsi="Times New Roman" w:cs="Times New Roman"/>
          <w:sz w:val="24"/>
        </w:rPr>
        <w:t xml:space="preserve">mogu se pronaći na adresi </w:t>
      </w:r>
      <w:hyperlink r:id="rId15" w:history="1">
        <w:r w:rsidRPr="00BD19D8">
          <w:rPr>
            <w:rStyle w:val="Hyperlink"/>
            <w:rFonts w:ascii="Times New Roman" w:eastAsia="Calibri" w:hAnsi="Times New Roman" w:cs="Times New Roman"/>
            <w:sz w:val="24"/>
          </w:rPr>
          <w:t>www.novisad2021.rs</w:t>
        </w:r>
      </w:hyperlink>
      <w:r w:rsidRPr="009F4714">
        <w:rPr>
          <w:rFonts w:ascii="Times New Roman" w:eastAsia="Calibri" w:hAnsi="Times New Roman" w:cs="Times New Roman"/>
          <w:sz w:val="24"/>
        </w:rPr>
        <w:t>. Popunjene prijave je potrebno dostaviti na</w:t>
      </w:r>
      <w:r>
        <w:rPr>
          <w:rFonts w:ascii="Times New Roman" w:eastAsia="Calibri" w:hAnsi="Times New Roman" w:cs="Times New Roman"/>
          <w:sz w:val="24"/>
        </w:rPr>
        <w:t xml:space="preserve"> </w:t>
      </w:r>
      <w:r w:rsidRPr="009F4714">
        <w:rPr>
          <w:rFonts w:ascii="Times New Roman" w:eastAsia="Calibri" w:hAnsi="Times New Roman" w:cs="Times New Roman"/>
          <w:sz w:val="24"/>
        </w:rPr>
        <w:t xml:space="preserve">internet-adresu </w:t>
      </w:r>
      <w:hyperlink r:id="rId16" w:history="1">
        <w:r w:rsidRPr="00BD19D8">
          <w:rPr>
            <w:rStyle w:val="Hyperlink"/>
            <w:rFonts w:ascii="Times New Roman" w:eastAsia="Calibri" w:hAnsi="Times New Roman" w:cs="Times New Roman"/>
            <w:sz w:val="24"/>
          </w:rPr>
          <w:t>predlog</w:t>
        </w:r>
        <w:r w:rsidRPr="00BD19D8">
          <w:rPr>
            <w:rStyle w:val="Hyperlink"/>
            <w:rFonts w:ascii="Times New Roman" w:eastAsia="Calibri" w:hAnsi="Times New Roman" w:cs="Times New Roman"/>
            <w:sz w:val="24"/>
          </w:rPr>
          <w:softHyphen/>
          <w:t>novisad2021.rs</w:t>
        </w:r>
      </w:hyperlink>
      <w:r>
        <w:rPr>
          <w:rFonts w:ascii="Times New Roman" w:eastAsia="Calibri" w:hAnsi="Times New Roman" w:cs="Times New Roman"/>
          <w:sz w:val="24"/>
        </w:rPr>
        <w:t xml:space="preserve">  </w:t>
      </w:r>
      <w:r w:rsidRPr="009F4714">
        <w:rPr>
          <w:rFonts w:ascii="Times New Roman" w:eastAsia="Calibri" w:hAnsi="Times New Roman" w:cs="Times New Roman"/>
          <w:sz w:val="24"/>
        </w:rPr>
        <w:t xml:space="preserve"> najkasnije do 15. maja.</w:t>
      </w:r>
    </w:p>
    <w:p w:rsidR="003D6C04" w:rsidRPr="003D6C04" w:rsidRDefault="003D6C04" w:rsidP="009E271E">
      <w:pPr>
        <w:spacing w:after="0" w:line="240" w:lineRule="auto"/>
        <w:jc w:val="both"/>
        <w:rPr>
          <w:rFonts w:ascii="Times New Roman" w:eastAsia="Calibri" w:hAnsi="Times New Roman" w:cs="Times New Roman"/>
          <w:sz w:val="24"/>
          <w:lang w:val="sr-Cyrl-RS"/>
        </w:rPr>
      </w:pPr>
    </w:p>
    <w:p w:rsidR="003D6C04" w:rsidRPr="00CC6908" w:rsidRDefault="003D6C04" w:rsidP="003D6C04">
      <w:pPr>
        <w:spacing w:after="0" w:line="240" w:lineRule="auto"/>
        <w:jc w:val="center"/>
        <w:rPr>
          <w:rFonts w:ascii="Times New Roman" w:eastAsia="Calibri" w:hAnsi="Times New Roman" w:cs="Times New Roman"/>
          <w:b/>
          <w:bCs/>
          <w:color w:val="0000CC"/>
          <w:sz w:val="28"/>
          <w:lang w:val="en-US"/>
        </w:rPr>
      </w:pPr>
      <w:r w:rsidRPr="00CC6908">
        <w:rPr>
          <w:rFonts w:ascii="Times New Roman" w:eastAsia="Calibri" w:hAnsi="Times New Roman" w:cs="Times New Roman"/>
          <w:b/>
          <w:bCs/>
          <w:color w:val="0000CC"/>
          <w:sz w:val="28"/>
          <w:lang w:val="en-US"/>
        </w:rPr>
        <w:t>Filozofski i PMF spremni za brucoše</w:t>
      </w:r>
    </w:p>
    <w:p w:rsidR="003D6C04" w:rsidRDefault="003D6C04" w:rsidP="003D6C04">
      <w:pPr>
        <w:spacing w:after="0" w:line="240" w:lineRule="auto"/>
        <w:jc w:val="both"/>
        <w:rPr>
          <w:rFonts w:ascii="Times New Roman" w:eastAsia="Calibri" w:hAnsi="Times New Roman" w:cs="Times New Roman"/>
          <w:b/>
          <w:bCs/>
          <w:sz w:val="24"/>
          <w:lang w:val="en-US"/>
        </w:rPr>
      </w:pPr>
    </w:p>
    <w:p w:rsidR="003D6C04" w:rsidRDefault="003D6C04" w:rsidP="003D6C04">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Pr="007B624E">
        <w:rPr>
          <w:rFonts w:ascii="Times New Roman" w:eastAsia="Calibri" w:hAnsi="Times New Roman" w:cs="Times New Roman"/>
          <w:bCs/>
          <w:sz w:val="24"/>
          <w:lang w:val="en-US"/>
        </w:rPr>
        <w:t>Ostalo je manje od dva meseca do većine prijemnih ispita na Novosadskom univerzitetu. Fakulteti ubrzavaju pripreme za buduće brucoše, a uzimajući u obzir da se veliki broj srednjoškolaca odlučuje na studiranje, Filozofski i Prirodno matematički fakulteti za vikend spremaju prezentacije svojih smerova i samih fakulteta. Sa </w:t>
      </w:r>
      <w:hyperlink r:id="rId17" w:tooltip="Oradija" w:history="1">
        <w:r w:rsidRPr="007B624E">
          <w:rPr>
            <w:rStyle w:val="Hyperlink"/>
            <w:rFonts w:ascii="Times New Roman" w:eastAsia="Calibri" w:hAnsi="Times New Roman" w:cs="Times New Roman"/>
            <w:bCs/>
            <w:sz w:val="24"/>
            <w:lang w:val="en-US"/>
          </w:rPr>
          <w:t>Oradija</w:t>
        </w:r>
      </w:hyperlink>
      <w:r w:rsidRPr="007B624E">
        <w:rPr>
          <w:rFonts w:ascii="Times New Roman" w:eastAsia="Calibri" w:hAnsi="Times New Roman" w:cs="Times New Roman"/>
          <w:bCs/>
          <w:sz w:val="24"/>
          <w:lang w:val="en-US"/>
        </w:rPr>
        <w:t> prenosimo tekst Nataše Šaru o planiranim aktivnostima.</w:t>
      </w:r>
      <w:r>
        <w:rPr>
          <w:rFonts w:ascii="Times New Roman" w:eastAsia="Calibri" w:hAnsi="Times New Roman" w:cs="Times New Roman"/>
          <w:bCs/>
          <w:sz w:val="24"/>
          <w:lang w:val="en-US"/>
        </w:rPr>
        <w:t xml:space="preserve"> </w:t>
      </w:r>
      <w:r w:rsidRPr="007B624E">
        <w:rPr>
          <w:rFonts w:ascii="Times New Roman" w:eastAsia="Calibri" w:hAnsi="Times New Roman" w:cs="Times New Roman"/>
          <w:sz w:val="24"/>
          <w:lang w:val="en-US"/>
        </w:rPr>
        <w:t xml:space="preserve">Predavanje "Informatika kao najsigurniji izbor za budućnost" biće održano za sve zainteresovane srednjoškolce koji informatiku posmatraju ne samo kao alat, već </w:t>
      </w:r>
      <w:r w:rsidRPr="007B624E">
        <w:rPr>
          <w:rFonts w:ascii="Times New Roman" w:eastAsia="Calibri" w:hAnsi="Times New Roman" w:cs="Times New Roman"/>
          <w:sz w:val="24"/>
          <w:lang w:val="en-US"/>
        </w:rPr>
        <w:lastRenderedPageBreak/>
        <w:t>kao nauku. Cilj predavanja je, kako kaže profesor na Prirodno - matematičkom fakultetu Miloš Racković, da se srednjoškolcima jasno predstavi širina i potencijal informatike u Novom Sadu.</w:t>
      </w:r>
    </w:p>
    <w:p w:rsidR="003D6C04" w:rsidRDefault="003D6C04" w:rsidP="003D6C04">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Pr="007B624E">
        <w:rPr>
          <w:rFonts w:ascii="Times New Roman" w:eastAsia="Calibri" w:hAnsi="Times New Roman" w:cs="Times New Roman"/>
          <w:sz w:val="24"/>
          <w:lang w:val="en-US"/>
        </w:rPr>
        <w:t>"Osnovna ideja je da popularišemo informatiku iako je jasno da je sve više omiljena među srednjoškolcima. Zbog toga smo i pozvali predstavnike IT firmi koji su dokaz da je ta oblast sve isplativija u Novom Sadu", rekao je Racković.</w:t>
      </w:r>
      <w:r>
        <w:rPr>
          <w:rFonts w:ascii="Times New Roman" w:eastAsia="Calibri" w:hAnsi="Times New Roman" w:cs="Times New Roman"/>
          <w:bCs/>
          <w:sz w:val="24"/>
          <w:lang w:val="en-US"/>
        </w:rPr>
        <w:t xml:space="preserve"> </w:t>
      </w:r>
      <w:r w:rsidRPr="007B624E">
        <w:rPr>
          <w:rFonts w:ascii="Times New Roman" w:eastAsia="Calibri" w:hAnsi="Times New Roman" w:cs="Times New Roman"/>
          <w:sz w:val="24"/>
          <w:lang w:val="en-US"/>
        </w:rPr>
        <w:t>Na predavanju će biti reči i o tome šta se sve može sa studijskim programom informatika, uprkos postojanju sličnog smera na FTN-u. Pored predstavljanja smerova, o prednostima programiranja maturantima će pričati i predstavnici brojnih firmi iz oblasti IT-a, kao što su Levi 9, Med Head Games i drugi.</w:t>
      </w:r>
    </w:p>
    <w:p w:rsidR="003D6C04" w:rsidRPr="007B624E" w:rsidRDefault="003D6C04" w:rsidP="003D6C04">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Pr="007B624E">
        <w:rPr>
          <w:rFonts w:ascii="Times New Roman" w:eastAsia="Calibri" w:hAnsi="Times New Roman" w:cs="Times New Roman"/>
          <w:sz w:val="24"/>
          <w:lang w:val="en-US"/>
        </w:rPr>
        <w:t>"Drugi cilj našeg predavanje jeste da pokažemo da PMF može da razvija dobre informatičare kao i Fakultet tehničkih nauka. Probaćemo da istaknemo šta je slično, a koje su suštinske razlike koje omogućavaju širinu primene informatičkog znanja koje PMF može da ponudi", objasnio je Racković.</w:t>
      </w:r>
      <w:r>
        <w:rPr>
          <w:rFonts w:ascii="Times New Roman" w:eastAsia="Calibri" w:hAnsi="Times New Roman" w:cs="Times New Roman"/>
          <w:sz w:val="24"/>
          <w:lang w:val="en-US"/>
        </w:rPr>
        <w:t xml:space="preserve"> Predavanja su održana u</w:t>
      </w:r>
      <w:r w:rsidRPr="007B624E">
        <w:rPr>
          <w:rFonts w:ascii="Times New Roman" w:eastAsia="Calibri" w:hAnsi="Times New Roman" w:cs="Times New Roman"/>
          <w:sz w:val="24"/>
          <w:lang w:val="en-US"/>
        </w:rPr>
        <w:t xml:space="preserve"> subotu u 10 časova u zgradi Departmana za informatiku i matematiku. Kada je reč o Filozofskom fakultetu, takođe u subotu, prezentacija fakulteta ali i samih odseka je organizovana u okviru "Otvorenih vrata".</w:t>
      </w:r>
      <w:r>
        <w:rPr>
          <w:rFonts w:ascii="Times New Roman" w:eastAsia="Calibri" w:hAnsi="Times New Roman" w:cs="Times New Roman"/>
          <w:sz w:val="24"/>
          <w:lang w:val="en-US"/>
        </w:rPr>
        <w:t xml:space="preserve"> </w:t>
      </w:r>
      <w:r w:rsidRPr="007B624E">
        <w:rPr>
          <w:rFonts w:ascii="Times New Roman" w:eastAsia="Calibri" w:hAnsi="Times New Roman" w:cs="Times New Roman"/>
          <w:b/>
          <w:i/>
          <w:color w:val="0000CC"/>
          <w:sz w:val="24"/>
          <w:lang w:val="en-US"/>
        </w:rPr>
        <w:t>(</w:t>
      </w:r>
      <w:r>
        <w:rPr>
          <w:rFonts w:ascii="Times New Roman" w:eastAsia="Calibri" w:hAnsi="Times New Roman" w:cs="Times New Roman"/>
          <w:b/>
          <w:i/>
          <w:color w:val="0000CC"/>
          <w:sz w:val="24"/>
          <w:lang w:val="en-US"/>
        </w:rPr>
        <w:t>→Press Clipping</w:t>
      </w:r>
      <w:r w:rsidRPr="007B624E">
        <w:rPr>
          <w:rFonts w:ascii="Times New Roman" w:eastAsia="Calibri" w:hAnsi="Times New Roman" w:cs="Times New Roman"/>
          <w:b/>
          <w:i/>
          <w:color w:val="0000CC"/>
          <w:sz w:val="24"/>
          <w:lang w:val="en-US"/>
        </w:rPr>
        <w:t>)</w:t>
      </w:r>
    </w:p>
    <w:p w:rsidR="009F4714" w:rsidRDefault="009F4714" w:rsidP="009E271E">
      <w:pPr>
        <w:spacing w:after="0" w:line="240" w:lineRule="auto"/>
        <w:jc w:val="both"/>
        <w:rPr>
          <w:rFonts w:ascii="Times New Roman" w:eastAsia="Calibri" w:hAnsi="Times New Roman" w:cs="Times New Roman"/>
          <w:sz w:val="24"/>
        </w:rPr>
      </w:pPr>
    </w:p>
    <w:p w:rsidR="009F4714" w:rsidRPr="00CC6908" w:rsidRDefault="009F4714" w:rsidP="009F4714">
      <w:pPr>
        <w:spacing w:after="0" w:line="240" w:lineRule="auto"/>
        <w:jc w:val="center"/>
        <w:rPr>
          <w:rFonts w:ascii="Times New Roman" w:eastAsia="Calibri" w:hAnsi="Times New Roman" w:cs="Times New Roman"/>
          <w:b/>
          <w:color w:val="0000CC"/>
          <w:sz w:val="28"/>
        </w:rPr>
      </w:pPr>
      <w:r w:rsidRPr="00CC6908">
        <w:rPr>
          <w:rFonts w:ascii="Times New Roman" w:eastAsia="Calibri" w:hAnsi="Times New Roman" w:cs="Times New Roman"/>
          <w:b/>
          <w:color w:val="0000CC"/>
          <w:sz w:val="28"/>
        </w:rPr>
        <w:t>Milion dinara za sportske projekte škola</w:t>
      </w:r>
    </w:p>
    <w:p w:rsidR="009F4714" w:rsidRDefault="009F4714" w:rsidP="009F4714">
      <w:pPr>
        <w:spacing w:after="0" w:line="240" w:lineRule="auto"/>
        <w:jc w:val="both"/>
        <w:rPr>
          <w:rFonts w:ascii="Times New Roman" w:eastAsia="Calibri" w:hAnsi="Times New Roman" w:cs="Times New Roman"/>
          <w:sz w:val="24"/>
        </w:rPr>
      </w:pPr>
    </w:p>
    <w:p w:rsidR="009F4714" w:rsidRPr="009F4714" w:rsidRDefault="009F4714" w:rsidP="009F4714">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9F4714">
        <w:rPr>
          <w:rFonts w:ascii="Times New Roman" w:eastAsia="Calibri" w:hAnsi="Times New Roman" w:cs="Times New Roman"/>
          <w:sz w:val="24"/>
        </w:rPr>
        <w:t>Završen je konkurs za raspodelu sredst</w:t>
      </w:r>
      <w:r>
        <w:rPr>
          <w:rFonts w:ascii="Times New Roman" w:eastAsia="Calibri" w:hAnsi="Times New Roman" w:cs="Times New Roman"/>
          <w:sz w:val="24"/>
        </w:rPr>
        <w:t xml:space="preserve">ava iz oblasti školskog sporta. </w:t>
      </w:r>
      <w:r w:rsidRPr="009F4714">
        <w:rPr>
          <w:rFonts w:ascii="Times New Roman" w:eastAsia="Calibri" w:hAnsi="Times New Roman" w:cs="Times New Roman"/>
          <w:sz w:val="24"/>
        </w:rPr>
        <w:t xml:space="preserve">„Pozivu za saradnju u 2015. godini” odazvala se većina škola sa teritorije grada Sombora. Prijave je uputilo 20 obrazovnih ustanova, a svega četiri projekta nisu zadovoljila osnovne konkursne uslove. Škole su na raspolaganju imale milion dinara. Rekordan iznos, 104.000 dinara, na novoustanovljenom konkursu, opredeljen je OŠ Ivan Goran Kovačić iz Stanišića za projekat „Poligon - tradicija u modernom”. Podršku od šest cifara (100.000 dinara) dobiće još OŠ Aleksa Šantić - „Znam, hoću i mogu”. Na listi izabranih našli su se još: Srednja poljoprivredno-prehrambena škola - „Vratimo deci osmeh” (81.000 dinara), ŠOSO Vuk Karadžić - Sportsko vikend igralište (78.000), OŠ Miroslav Antić - „Hoću da živim zdravo” (75.000), Srednja tehnička škola - „Program razvoja školskog sporta” (70.000), OŠ Dositej Obradović - „Igrom za osmeh” (70.000), OŠ Nikola Tesla - „Vozim sigurno ka zdravom životu” (60.000), OŠ Avram Mrazović - „Vežbaj i rasti zdravo” (60.000), OŠ Laza Kostić - „Otvorena škola sporta i zdravlje” (58.000), OŠ Branko Radičević - „Letnje sportske igre” (55.000), OŠ Ognjen Prica - „Usavršavanje motoričkih sposobnosti” (50.000), OŠ Moša Pijade - „Dečija radost kroz gimnastiku” (40.000), OŠ Nikola Vukićević - „Basketijada” (33.000), Srednja ekonomska škola - „Seškova rekreacij”a (33.000), Srednja medicinska škola Dr Ružica Rip - „Stoni tenis za zdrav život” (33.000). </w:t>
      </w:r>
    </w:p>
    <w:p w:rsidR="009F4714" w:rsidRDefault="009F4714" w:rsidP="00F97AB8">
      <w:pPr>
        <w:spacing w:after="0" w:line="240" w:lineRule="auto"/>
        <w:jc w:val="both"/>
        <w:rPr>
          <w:rFonts w:ascii="Times New Roman" w:eastAsia="Calibri" w:hAnsi="Times New Roman" w:cs="Times New Roman"/>
          <w:sz w:val="24"/>
        </w:rPr>
      </w:pPr>
    </w:p>
    <w:p w:rsidR="000D362B" w:rsidRPr="00CC6908" w:rsidRDefault="000D362B" w:rsidP="000D362B">
      <w:pPr>
        <w:spacing w:after="0" w:line="240" w:lineRule="auto"/>
        <w:jc w:val="center"/>
        <w:rPr>
          <w:rFonts w:ascii="Times New Roman" w:eastAsia="Calibri" w:hAnsi="Times New Roman" w:cs="Times New Roman"/>
          <w:b/>
          <w:bCs/>
          <w:color w:val="0000CC"/>
          <w:sz w:val="28"/>
          <w:lang w:val="en-US"/>
        </w:rPr>
      </w:pPr>
      <w:r w:rsidRPr="00CC6908">
        <w:rPr>
          <w:rFonts w:ascii="Times New Roman" w:eastAsia="Calibri" w:hAnsi="Times New Roman" w:cs="Times New Roman"/>
          <w:b/>
          <w:bCs/>
          <w:color w:val="0000CC"/>
          <w:sz w:val="28"/>
          <w:lang w:val="en-US"/>
        </w:rPr>
        <w:t>Za sanaciju sportske hale skoro 4 miliona dinara</w:t>
      </w:r>
    </w:p>
    <w:p w:rsidR="00CC6908" w:rsidRDefault="00CC6908" w:rsidP="000D362B">
      <w:pPr>
        <w:spacing w:after="0" w:line="240" w:lineRule="auto"/>
        <w:jc w:val="both"/>
        <w:rPr>
          <w:rFonts w:ascii="Times New Roman" w:eastAsia="Calibri" w:hAnsi="Times New Roman" w:cs="Times New Roman"/>
          <w:b/>
          <w:bCs/>
          <w:sz w:val="24"/>
          <w:lang w:val="en-US"/>
        </w:rPr>
      </w:pPr>
    </w:p>
    <w:p w:rsidR="00CC6908" w:rsidRDefault="00CC6908" w:rsidP="000D362B">
      <w:pPr>
        <w:spacing w:after="0" w:line="240" w:lineRule="auto"/>
        <w:jc w:val="both"/>
        <w:rPr>
          <w:rFonts w:ascii="Times New Roman" w:eastAsia="Calibri" w:hAnsi="Times New Roman" w:cs="Times New Roman"/>
          <w:bCs/>
          <w:sz w:val="24"/>
          <w:lang w:val="en-US"/>
        </w:rPr>
      </w:pPr>
      <w:r w:rsidRPr="00CC6908">
        <w:rPr>
          <w:rFonts w:ascii="Times New Roman" w:eastAsia="Calibri" w:hAnsi="Times New Roman" w:cs="Times New Roman"/>
          <w:sz w:val="24"/>
          <w:lang w:eastAsia="sr-Latn-RS"/>
        </w:rPr>
        <w:drawing>
          <wp:anchor distT="0" distB="0" distL="114300" distR="114300" simplePos="0" relativeHeight="251675648" behindDoc="0" locked="0" layoutInCell="1" allowOverlap="1" wp14:anchorId="6CB95CAB" wp14:editId="1E250821">
            <wp:simplePos x="0" y="0"/>
            <wp:positionH relativeFrom="column">
              <wp:posOffset>3457575</wp:posOffset>
            </wp:positionH>
            <wp:positionV relativeFrom="paragraph">
              <wp:posOffset>248920</wp:posOffset>
            </wp:positionV>
            <wp:extent cx="2476500" cy="1238250"/>
            <wp:effectExtent l="0" t="0" r="0" b="0"/>
            <wp:wrapSquare wrapText="bothSides"/>
            <wp:docPr id="11" name="Picture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476500"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
          <w:bCs/>
          <w:sz w:val="24"/>
          <w:lang w:val="en-US"/>
        </w:rPr>
        <w:tab/>
      </w:r>
      <w:r w:rsidR="000D362B" w:rsidRPr="00CC6908">
        <w:rPr>
          <w:rFonts w:ascii="Times New Roman" w:eastAsia="Calibri" w:hAnsi="Times New Roman" w:cs="Times New Roman"/>
          <w:bCs/>
          <w:sz w:val="24"/>
          <w:lang w:val="en-US"/>
        </w:rPr>
        <w:t>Đaci Osnovne škole „Petar Kočić“ i srednje škole „Lukijan Mušicki“, ali i svi rekreativni sportisti i sportistkinje, članovi sportskih klubova, ponovo mogu bezbedno da se bave sportom u nedavno saniranim sportskim salama u Opštini Temerin.</w:t>
      </w:r>
      <w:r>
        <w:rPr>
          <w:rFonts w:ascii="Times New Roman" w:eastAsia="Calibri" w:hAnsi="Times New Roman" w:cs="Times New Roman"/>
          <w:bCs/>
          <w:sz w:val="24"/>
          <w:lang w:val="en-US"/>
        </w:rPr>
        <w:t xml:space="preserve"> </w:t>
      </w:r>
      <w:r w:rsidR="000D362B" w:rsidRPr="000D362B">
        <w:rPr>
          <w:rFonts w:ascii="Times New Roman" w:eastAsia="Calibri" w:hAnsi="Times New Roman" w:cs="Times New Roman"/>
          <w:sz w:val="24"/>
          <w:lang w:val="en-US"/>
        </w:rPr>
        <w:t>Pokrajinski sekretarijat za sport i omladinu prošle godine je sa skoro 4 miliona dinara, a na zahtev Osnovne škole „Petar Kočić“, finansirao sanaciju poda u dve bočne sportske sale i osam svlačionica koje su u njenom okviru. Dotrajale instalacije u kupatilima i parket koji nije bio više za upotrebu, zamenjeni su novim.</w:t>
      </w:r>
    </w:p>
    <w:p w:rsidR="000D362B" w:rsidRPr="00CC6908" w:rsidRDefault="00CC6908" w:rsidP="000D362B">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lastRenderedPageBreak/>
        <w:tab/>
      </w:r>
      <w:r w:rsidR="000D362B" w:rsidRPr="000D362B">
        <w:rPr>
          <w:rFonts w:ascii="Times New Roman" w:eastAsia="Calibri" w:hAnsi="Times New Roman" w:cs="Times New Roman"/>
          <w:sz w:val="24"/>
          <w:lang w:val="en-US"/>
        </w:rPr>
        <w:t>Pokrajinska sekretarka za sport i omladin</w:t>
      </w:r>
      <w:r>
        <w:rPr>
          <w:rFonts w:ascii="Times New Roman" w:eastAsia="Calibri" w:hAnsi="Times New Roman" w:cs="Times New Roman"/>
          <w:sz w:val="24"/>
          <w:lang w:val="en-US"/>
        </w:rPr>
        <w:t>u Marinika Tepić obišla je</w:t>
      </w:r>
      <w:r w:rsidR="000D362B" w:rsidRPr="000D362B">
        <w:rPr>
          <w:rFonts w:ascii="Times New Roman" w:eastAsia="Calibri" w:hAnsi="Times New Roman" w:cs="Times New Roman"/>
          <w:sz w:val="24"/>
          <w:lang w:val="en-US"/>
        </w:rPr>
        <w:t xml:space="preserve"> Osnovnu školu „Petar Kočić“ i prisustvovala času fizičkog vaspitanja.</w:t>
      </w:r>
      <w:r>
        <w:rPr>
          <w:rFonts w:ascii="Times New Roman" w:eastAsia="Calibri" w:hAnsi="Times New Roman" w:cs="Times New Roman"/>
          <w:bCs/>
          <w:sz w:val="24"/>
          <w:lang w:val="en-US"/>
        </w:rPr>
        <w:t xml:space="preserve"> </w:t>
      </w:r>
      <w:r w:rsidR="000D362B" w:rsidRPr="000D362B">
        <w:rPr>
          <w:rFonts w:ascii="Times New Roman" w:eastAsia="Calibri" w:hAnsi="Times New Roman" w:cs="Times New Roman"/>
          <w:sz w:val="24"/>
          <w:lang w:val="en-US"/>
        </w:rPr>
        <w:t>„Kako bi sva deca, nevažno kog uzrasta ona bila, bezbedno mogla da se bave sportom kao jednim od glavnih preduslova za njihovo zdravlje, oni moraju imati prave uslove za to. Zato je Pokrajinski sekretarijat za sport i omladinu ulaganje u školsku sportsku infrastukturu, a kroz realizaciju Strategije razvoja školskog sporta u AP Vojovodini i pratećeg Akcionog plana, postavio na vrh svojih prioriteta", rekla je Tepić.</w:t>
      </w:r>
      <w:r>
        <w:rPr>
          <w:rFonts w:ascii="Times New Roman" w:eastAsia="Calibri" w:hAnsi="Times New Roman" w:cs="Times New Roman"/>
          <w:bCs/>
          <w:sz w:val="24"/>
          <w:lang w:val="en-US"/>
        </w:rPr>
        <w:t xml:space="preserve"> </w:t>
      </w:r>
      <w:r w:rsidR="000D362B" w:rsidRPr="000D362B">
        <w:rPr>
          <w:rFonts w:ascii="Times New Roman" w:eastAsia="Calibri" w:hAnsi="Times New Roman" w:cs="Times New Roman"/>
          <w:sz w:val="24"/>
          <w:lang w:val="en-US"/>
        </w:rPr>
        <w:t>"Ove sportske sale okupljaju veliki broj đaka, osnovaca i srednjoškolaca, ali i svih oni koji se da li sa svojim klubovima ili rekreativno bave sportom u Temerinu i zato nam je bilo veoma važno da baš ovom prostoru omogućimo da dobije novi pod jer je stari bio potpuno dotraja", istakla je sekretarka.</w:t>
      </w:r>
    </w:p>
    <w:p w:rsidR="009F4714" w:rsidRDefault="009F4714" w:rsidP="00F97AB8">
      <w:pPr>
        <w:spacing w:after="0" w:line="240" w:lineRule="auto"/>
        <w:jc w:val="both"/>
        <w:rPr>
          <w:rFonts w:ascii="Times New Roman" w:eastAsia="Calibri" w:hAnsi="Times New Roman" w:cs="Times New Roman"/>
          <w:sz w:val="24"/>
        </w:rPr>
      </w:pPr>
    </w:p>
    <w:p w:rsidR="009F4714" w:rsidRPr="00CC6908" w:rsidRDefault="009F4714" w:rsidP="009F4714">
      <w:pPr>
        <w:spacing w:after="0" w:line="240" w:lineRule="auto"/>
        <w:jc w:val="center"/>
        <w:rPr>
          <w:rFonts w:ascii="Times New Roman" w:eastAsia="Calibri" w:hAnsi="Times New Roman" w:cs="Times New Roman"/>
          <w:b/>
          <w:color w:val="0000CC"/>
          <w:sz w:val="28"/>
        </w:rPr>
      </w:pPr>
      <w:r w:rsidRPr="00CC6908">
        <w:rPr>
          <w:rFonts w:ascii="Times New Roman" w:eastAsia="Calibri" w:hAnsi="Times New Roman" w:cs="Times New Roman"/>
          <w:b/>
          <w:color w:val="0000CC"/>
          <w:sz w:val="28"/>
        </w:rPr>
        <w:t>Odricanjem do uspeha</w:t>
      </w:r>
    </w:p>
    <w:p w:rsidR="009F4714" w:rsidRDefault="009F4714" w:rsidP="009F4714">
      <w:pPr>
        <w:spacing w:after="0" w:line="240" w:lineRule="auto"/>
        <w:jc w:val="both"/>
        <w:rPr>
          <w:rFonts w:ascii="Times New Roman" w:eastAsia="Calibri" w:hAnsi="Times New Roman" w:cs="Times New Roman"/>
          <w:sz w:val="24"/>
        </w:rPr>
      </w:pPr>
    </w:p>
    <w:p w:rsidR="009F4714" w:rsidRDefault="009F4714" w:rsidP="009F4714">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9F4714">
        <w:rPr>
          <w:rFonts w:ascii="Times New Roman" w:eastAsia="Calibri" w:hAnsi="Times New Roman" w:cs="Times New Roman"/>
          <w:sz w:val="24"/>
        </w:rPr>
        <w:t>Nemanja Kontić, teniski trener i bivši učenik OŠ „Bratstvo jedinstvo” održao je predavanje učenicima te škole u okvir</w:t>
      </w:r>
      <w:r>
        <w:rPr>
          <w:rFonts w:ascii="Times New Roman" w:eastAsia="Calibri" w:hAnsi="Times New Roman" w:cs="Times New Roman"/>
          <w:sz w:val="24"/>
        </w:rPr>
        <w:t xml:space="preserve">u projekta „Škola bez nasilja”. </w:t>
      </w:r>
      <w:r w:rsidRPr="009F4714">
        <w:rPr>
          <w:rFonts w:ascii="Times New Roman" w:eastAsia="Calibri" w:hAnsi="Times New Roman" w:cs="Times New Roman"/>
          <w:sz w:val="24"/>
        </w:rPr>
        <w:t xml:space="preserve">Osnovna škola „Bratstvo jedinstvo” u okviru projekta „Škola bez nasilja” priredila je svojim učenicima predavanje, na kojem je govorio somborski teniski trener Nemanja Kontić. On je bio Dejvis-kup reprezentativac Crne Gore, kao i trener naše najbolje teniserke Ane Ivanović. Kontić je kazao da je za </w:t>
      </w:r>
      <w:r>
        <w:rPr>
          <w:rFonts w:ascii="Times New Roman" w:eastAsia="Calibri" w:hAnsi="Times New Roman" w:cs="Times New Roman"/>
          <w:sz w:val="24"/>
        </w:rPr>
        <w:t xml:space="preserve">uspeh potrebno mnogo odricanja. </w:t>
      </w:r>
      <w:r w:rsidRPr="009F4714">
        <w:rPr>
          <w:rFonts w:ascii="Times New Roman" w:eastAsia="Calibri" w:hAnsi="Times New Roman" w:cs="Times New Roman"/>
          <w:sz w:val="24"/>
        </w:rPr>
        <w:t>- Kada su moji drugari iz razreda preko leta išli da se kupaju i igraju, ja sam išao na treninge - počeo je svoju priču Nemanja Kontić. On je učenike OŠ Bratstvo jedinstvo upoznao sa svojom teniserskom karijerom, kao i ličnostima koje je zahvaljujući njoj upoznao.</w:t>
      </w:r>
      <w:r w:rsidR="00CC6908">
        <w:rPr>
          <w:rFonts w:ascii="Times New Roman" w:eastAsia="Calibri" w:hAnsi="Times New Roman" w:cs="Times New Roman"/>
          <w:sz w:val="24"/>
        </w:rPr>
        <w:t xml:space="preserve"> </w:t>
      </w:r>
      <w:r w:rsidRPr="009F4714">
        <w:rPr>
          <w:rFonts w:ascii="Times New Roman" w:eastAsia="Calibri" w:hAnsi="Times New Roman" w:cs="Times New Roman"/>
          <w:sz w:val="24"/>
        </w:rPr>
        <w:t>Cilj programa „Škola bez nasilja” je sprečavanje i smanjivanje nasilja nad i među decom i trenutno se sprovodi u 251 školi u Srbiji, objasnila je pedagoškinja Edita Sakali i mentorka ovog programa.</w:t>
      </w:r>
      <w:r w:rsidR="00CC6908">
        <w:rPr>
          <w:rFonts w:ascii="Times New Roman" w:eastAsia="Calibri" w:hAnsi="Times New Roman" w:cs="Times New Roman"/>
          <w:sz w:val="24"/>
        </w:rPr>
        <w:t xml:space="preserve"> </w:t>
      </w:r>
      <w:r w:rsidRPr="009F4714">
        <w:rPr>
          <w:rFonts w:ascii="Times New Roman" w:eastAsia="Calibri" w:hAnsi="Times New Roman" w:cs="Times New Roman"/>
          <w:sz w:val="24"/>
        </w:rPr>
        <w:t>- Cilj današnje aktivnosti jeste upoznavanje učenika sa trenerom Nemanjom Kontićem, kako bi se učenici senzibilisali da se više i aktivnije bave sportom i fer-plej borbama u svrhu smanjenja nasilja</w:t>
      </w:r>
      <w:r w:rsidR="00840EF3">
        <w:rPr>
          <w:rFonts w:ascii="Times New Roman" w:eastAsia="Calibri" w:hAnsi="Times New Roman" w:cs="Times New Roman"/>
          <w:sz w:val="24"/>
        </w:rPr>
        <w:t>“</w:t>
      </w:r>
      <w:r w:rsidRPr="009F4714">
        <w:rPr>
          <w:rFonts w:ascii="Times New Roman" w:eastAsia="Calibri" w:hAnsi="Times New Roman" w:cs="Times New Roman"/>
          <w:sz w:val="24"/>
        </w:rPr>
        <w:t xml:space="preserve"> - kazala je Edita Sakali.</w:t>
      </w:r>
    </w:p>
    <w:p w:rsidR="00CC6908" w:rsidRPr="00CC6908" w:rsidRDefault="00CC6908" w:rsidP="00F97AB8">
      <w:pPr>
        <w:spacing w:after="0" w:line="240" w:lineRule="auto"/>
        <w:jc w:val="both"/>
        <w:rPr>
          <w:rFonts w:ascii="Times New Roman" w:eastAsia="Calibri" w:hAnsi="Times New Roman" w:cs="Times New Roman"/>
          <w:bCs/>
          <w:sz w:val="24"/>
        </w:rPr>
      </w:pPr>
    </w:p>
    <w:p w:rsidR="008C18A2" w:rsidRPr="00CC6908" w:rsidRDefault="00CC6908" w:rsidP="008C18A2">
      <w:pPr>
        <w:spacing w:after="0" w:line="240" w:lineRule="auto"/>
        <w:jc w:val="center"/>
        <w:rPr>
          <w:rFonts w:ascii="Times New Roman" w:eastAsia="Calibri" w:hAnsi="Times New Roman" w:cs="Times New Roman"/>
          <w:b/>
          <w:bCs/>
          <w:color w:val="0000CC"/>
          <w:sz w:val="28"/>
          <w:lang w:val="en-US"/>
        </w:rPr>
      </w:pPr>
      <w:r w:rsidRPr="00CC6908">
        <w:rPr>
          <w:rFonts w:ascii="Times New Roman" w:eastAsia="Calibri" w:hAnsi="Times New Roman" w:cs="Times New Roman"/>
          <w:b/>
          <w:bCs/>
          <w:color w:val="0000CC"/>
          <w:sz w:val="28"/>
          <w:lang w:val="en-US"/>
        </w:rPr>
        <w:t xml:space="preserve">Nadograđen vrtić </w:t>
      </w:r>
      <w:r w:rsidR="008C18A2" w:rsidRPr="00CC6908">
        <w:rPr>
          <w:rFonts w:ascii="Times New Roman" w:eastAsia="Calibri" w:hAnsi="Times New Roman" w:cs="Times New Roman"/>
          <w:b/>
          <w:bCs/>
          <w:color w:val="0000CC"/>
          <w:sz w:val="28"/>
          <w:lang w:val="en-US"/>
        </w:rPr>
        <w:t>u Petrovaradinu</w:t>
      </w:r>
    </w:p>
    <w:p w:rsidR="009F4714" w:rsidRPr="00CC6908" w:rsidRDefault="009F4714" w:rsidP="008C18A2">
      <w:pPr>
        <w:spacing w:after="0" w:line="240" w:lineRule="auto"/>
        <w:jc w:val="both"/>
        <w:rPr>
          <w:rFonts w:ascii="Times New Roman" w:eastAsia="Calibri" w:hAnsi="Times New Roman" w:cs="Times New Roman"/>
          <w:bCs/>
          <w:color w:val="0000CC"/>
          <w:sz w:val="24"/>
          <w:lang w:val="en-US"/>
        </w:rPr>
      </w:pPr>
    </w:p>
    <w:p w:rsidR="00840EF3" w:rsidRDefault="00CC6908" w:rsidP="008C18A2">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8C18A2" w:rsidRPr="009F4714">
        <w:rPr>
          <w:rFonts w:ascii="Times New Roman" w:eastAsia="Calibri" w:hAnsi="Times New Roman" w:cs="Times New Roman"/>
          <w:bCs/>
          <w:sz w:val="24"/>
          <w:lang w:val="en-US"/>
        </w:rPr>
        <w:t>Otvaranju nadograđenog dela vrtića "Čigra" u Petrovaradinu, čijim otvaranjem je obezbeđen upis za 130 dece iz Petrovaradina u Predškolsku usta</w:t>
      </w:r>
      <w:r w:rsidR="009F4714">
        <w:rPr>
          <w:rFonts w:ascii="Times New Roman" w:eastAsia="Calibri" w:hAnsi="Times New Roman" w:cs="Times New Roman"/>
          <w:bCs/>
          <w:sz w:val="24"/>
          <w:lang w:val="en-US"/>
        </w:rPr>
        <w:t>novu "Radosno detinjstvo", u petak</w:t>
      </w:r>
      <w:r w:rsidR="008C18A2" w:rsidRPr="009F4714">
        <w:rPr>
          <w:rFonts w:ascii="Times New Roman" w:eastAsia="Calibri" w:hAnsi="Times New Roman" w:cs="Times New Roman"/>
          <w:bCs/>
          <w:sz w:val="24"/>
          <w:lang w:val="en-US"/>
        </w:rPr>
        <w:t xml:space="preserve"> su prisustvovali i gradonačelnik Novog Sada Miloš Vučević i član Gradskog veća za obrazovanje Vladimir Jelić.</w:t>
      </w:r>
      <w:r>
        <w:rPr>
          <w:rFonts w:ascii="Times New Roman" w:eastAsia="Calibri" w:hAnsi="Times New Roman" w:cs="Times New Roman"/>
          <w:bCs/>
          <w:sz w:val="24"/>
          <w:lang w:val="en-US"/>
        </w:rPr>
        <w:t xml:space="preserve"> </w:t>
      </w:r>
      <w:r w:rsidR="008C18A2" w:rsidRPr="008C18A2">
        <w:rPr>
          <w:rFonts w:ascii="Times New Roman" w:eastAsia="Calibri" w:hAnsi="Times New Roman" w:cs="Times New Roman"/>
          <w:sz w:val="24"/>
          <w:lang w:val="en-US"/>
        </w:rPr>
        <w:t>Vučević je tom prilikom rekao da je Grad Novi Sad preko Gradske uprave za obrazovanje uspešno završio finansiranje nadogradnje tog vrtića čija ukupna površina iznosi blizu 1.000 metara kvadratnih.</w:t>
      </w:r>
      <w:r>
        <w:rPr>
          <w:rFonts w:ascii="Times New Roman" w:eastAsia="Calibri" w:hAnsi="Times New Roman" w:cs="Times New Roman"/>
          <w:bCs/>
          <w:sz w:val="24"/>
          <w:lang w:val="en-US"/>
        </w:rPr>
        <w:t xml:space="preserve"> </w:t>
      </w:r>
      <w:r w:rsidR="008C18A2" w:rsidRPr="008C18A2">
        <w:rPr>
          <w:rFonts w:ascii="Times New Roman" w:eastAsia="Calibri" w:hAnsi="Times New Roman" w:cs="Times New Roman"/>
          <w:sz w:val="24"/>
          <w:lang w:val="en-US"/>
        </w:rPr>
        <w:t>"Puno mi je srce što najmlađi Novosađani, odnosno stanovnici Petrovaradina, imaju novi nadograđeni objekat i najbolje uslove za boravak njemu. Očekujem da ćemo veoma brzo otvoriti i vrtić u Veterniku na Fešteru koji će primiti oko 180 dece, čime ćemo uspešno okončati ciklus koji smo najavili sa otvaranjem tri objekta PU 'Radosno detinjstvo' u 2015. godini", rekao je Vučević.</w:t>
      </w:r>
      <w:r w:rsidR="00840EF3">
        <w:rPr>
          <w:rFonts w:ascii="Times New Roman" w:eastAsia="Calibri" w:hAnsi="Times New Roman" w:cs="Times New Roman"/>
          <w:sz w:val="24"/>
          <w:lang w:val="en-US"/>
        </w:rPr>
        <w:t xml:space="preserve"> </w:t>
      </w:r>
      <w:r w:rsidR="008C18A2" w:rsidRPr="008C18A2">
        <w:rPr>
          <w:rFonts w:ascii="Times New Roman" w:eastAsia="Calibri" w:hAnsi="Times New Roman" w:cs="Times New Roman"/>
          <w:sz w:val="24"/>
          <w:lang w:val="en-US"/>
        </w:rPr>
        <w:t>On je istakao da Grad nastavlja i subvencionisanje boravka dece u privatnim vrtićima sa ciljem da se ukinu liste čekanja.</w:t>
      </w:r>
      <w:r w:rsidR="00840EF3">
        <w:rPr>
          <w:rFonts w:ascii="Times New Roman" w:eastAsia="Calibri" w:hAnsi="Times New Roman" w:cs="Times New Roman"/>
          <w:bCs/>
          <w:sz w:val="24"/>
          <w:lang w:val="en-US"/>
        </w:rPr>
        <w:t xml:space="preserve"> </w:t>
      </w:r>
    </w:p>
    <w:p w:rsidR="008C18A2" w:rsidRPr="00840EF3" w:rsidRDefault="00840EF3" w:rsidP="008C18A2">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8C18A2" w:rsidRPr="008C18A2">
        <w:rPr>
          <w:rFonts w:ascii="Times New Roman" w:eastAsia="Calibri" w:hAnsi="Times New Roman" w:cs="Times New Roman"/>
          <w:sz w:val="24"/>
          <w:lang w:val="en-US"/>
        </w:rPr>
        <w:t>Jelić je kazao da je Grad uložio 57 miliona dinara za nadogradnju objekta vrtića "Čigra" i osam miliona dinara za najsavremeniju opremu kojom je opremljen pomenuti vrtić.</w:t>
      </w:r>
      <w:r w:rsidR="008C18A2" w:rsidRPr="008C18A2">
        <w:rPr>
          <w:rFonts w:ascii="Times New Roman" w:eastAsia="Calibri" w:hAnsi="Times New Roman" w:cs="Times New Roman"/>
          <w:b/>
          <w:i/>
          <w:color w:val="0000CC"/>
          <w:sz w:val="24"/>
          <w:lang w:val="en-US"/>
        </w:rPr>
        <w:t xml:space="preserve"> </w:t>
      </w:r>
      <w:r w:rsidR="008C18A2" w:rsidRPr="000D362B">
        <w:rPr>
          <w:rFonts w:ascii="Times New Roman" w:eastAsia="Calibri" w:hAnsi="Times New Roman" w:cs="Times New Roman"/>
          <w:b/>
          <w:i/>
          <w:color w:val="0000CC"/>
          <w:sz w:val="24"/>
          <w:lang w:val="en-US"/>
        </w:rPr>
        <w:t>(→Press Clipping)</w:t>
      </w:r>
    </w:p>
    <w:p w:rsidR="000D362B" w:rsidRDefault="000D362B" w:rsidP="00F97AB8">
      <w:pPr>
        <w:spacing w:after="0" w:line="240" w:lineRule="auto"/>
        <w:jc w:val="both"/>
        <w:rPr>
          <w:rFonts w:ascii="Times New Roman" w:eastAsia="Calibri" w:hAnsi="Times New Roman" w:cs="Times New Roman"/>
          <w:sz w:val="24"/>
        </w:rPr>
      </w:pPr>
    </w:p>
    <w:p w:rsidR="009F4714" w:rsidRPr="00CC6908" w:rsidRDefault="009F4714" w:rsidP="007C72C1">
      <w:pPr>
        <w:spacing w:after="0" w:line="240" w:lineRule="auto"/>
        <w:jc w:val="center"/>
        <w:rPr>
          <w:rFonts w:ascii="Times New Roman" w:eastAsia="Calibri" w:hAnsi="Times New Roman" w:cs="Times New Roman"/>
          <w:b/>
          <w:color w:val="0000CC"/>
          <w:sz w:val="28"/>
        </w:rPr>
      </w:pPr>
      <w:r w:rsidRPr="00CC6908">
        <w:rPr>
          <w:rFonts w:ascii="Times New Roman" w:eastAsia="Calibri" w:hAnsi="Times New Roman" w:cs="Times New Roman"/>
          <w:b/>
          <w:color w:val="0000CC"/>
          <w:sz w:val="28"/>
        </w:rPr>
        <w:t>Osmi Dečiji festival u Kanjiži</w:t>
      </w:r>
    </w:p>
    <w:p w:rsidR="009F4714" w:rsidRPr="00CC6908" w:rsidRDefault="009F4714" w:rsidP="007C72C1">
      <w:pPr>
        <w:spacing w:after="0" w:line="240" w:lineRule="auto"/>
        <w:jc w:val="both"/>
        <w:rPr>
          <w:rFonts w:ascii="Times New Roman" w:eastAsia="Calibri" w:hAnsi="Times New Roman" w:cs="Times New Roman"/>
          <w:bCs/>
          <w:color w:val="0000CC"/>
          <w:sz w:val="24"/>
        </w:rPr>
      </w:pPr>
    </w:p>
    <w:p w:rsidR="009F4714" w:rsidRPr="009F4714" w:rsidRDefault="009F4714" w:rsidP="007C72C1">
      <w:pPr>
        <w:spacing w:after="0" w:line="240" w:lineRule="auto"/>
        <w:jc w:val="both"/>
        <w:rPr>
          <w:rFonts w:ascii="Times New Roman" w:eastAsia="Calibri" w:hAnsi="Times New Roman" w:cs="Times New Roman"/>
          <w:sz w:val="24"/>
        </w:rPr>
      </w:pPr>
      <w:r w:rsidRPr="009F4714">
        <w:rPr>
          <w:rFonts w:ascii="Times New Roman" w:eastAsia="Calibri" w:hAnsi="Times New Roman" w:cs="Times New Roman"/>
          <w:sz w:val="24"/>
          <w:lang w:eastAsia="sr-Latn-RS"/>
        </w:rPr>
        <w:lastRenderedPageBreak/>
        <w:drawing>
          <wp:anchor distT="0" distB="0" distL="114300" distR="114300" simplePos="0" relativeHeight="251689984" behindDoc="1" locked="0" layoutInCell="1" allowOverlap="1" wp14:anchorId="02BEA034" wp14:editId="6614A4E2">
            <wp:simplePos x="0" y="0"/>
            <wp:positionH relativeFrom="column">
              <wp:posOffset>3857625</wp:posOffset>
            </wp:positionH>
            <wp:positionV relativeFrom="paragraph">
              <wp:posOffset>192405</wp:posOffset>
            </wp:positionV>
            <wp:extent cx="2057400" cy="1421765"/>
            <wp:effectExtent l="0" t="0" r="0" b="6985"/>
            <wp:wrapTight wrapText="bothSides">
              <wp:wrapPolygon edited="0">
                <wp:start x="0" y="0"/>
                <wp:lineTo x="0" y="21417"/>
                <wp:lineTo x="21400" y="21417"/>
                <wp:lineTo x="21400" y="0"/>
                <wp:lineTo x="0" y="0"/>
              </wp:wrapPolygon>
            </wp:wrapTight>
            <wp:docPr id="20" name="Picture 20" descr="Првог дана надметања у плесу, глуми... (Фото: М. Митровић)">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Првог дана надметања у плесу, глуми... (Фото: М. Митровић)">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057400" cy="14217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F4714">
        <w:rPr>
          <w:rFonts w:ascii="Times New Roman" w:eastAsia="Calibri" w:hAnsi="Times New Roman" w:cs="Times New Roman"/>
          <w:bCs/>
          <w:sz w:val="24"/>
        </w:rPr>
        <w:tab/>
        <w:t>Osmi Dečiji festival počeo je u Kanjiži uz učešće oko 500 talenata, učenika osnovnih škola iz kanjiške opštine i gradova pobratima. Moto ovogodišnjeg festivala je</w:t>
      </w:r>
      <w:r w:rsidRPr="009F4714">
        <w:rPr>
          <w:rFonts w:ascii="Times New Roman" w:eastAsia="Calibri" w:hAnsi="Times New Roman" w:cs="Times New Roman"/>
          <w:sz w:val="24"/>
        </w:rPr>
        <w:t xml:space="preserve"> „Svetlost – sjaj”, što je vidljivo na likovnim radovima, fotografijama i kratkim filmovima učesnika. Kako je u ime domaćina Osnovne škole „Jovan Jovanović Zmaj” istakla direktorka Marta Juhas, i talenat je svetlost pa može da se prikaže u različitim duginim bojama i neprimatno ulazi u našu svest budeći različite emocije. - Nastavnik koji svojim čulima otkriva talente i znanjem formira dete i sam je talenat, ali i roditelji i zajednica koji ne žale trud da pale svetlo i to vide. Počastvovani smo što su se pozivu odazvale škole iz naše opštine i bratskih gradova - rekla je direktorka Marta Juhas.</w:t>
      </w:r>
    </w:p>
    <w:p w:rsidR="009F4714" w:rsidRPr="009F4714" w:rsidRDefault="009F4714" w:rsidP="007C72C1">
      <w:pPr>
        <w:spacing w:after="0" w:line="240" w:lineRule="auto"/>
        <w:jc w:val="both"/>
        <w:rPr>
          <w:rFonts w:ascii="Times New Roman" w:eastAsia="Calibri" w:hAnsi="Times New Roman" w:cs="Times New Roman"/>
          <w:sz w:val="24"/>
        </w:rPr>
      </w:pPr>
      <w:r w:rsidRPr="009F4714">
        <w:rPr>
          <w:rFonts w:ascii="Times New Roman" w:eastAsia="Calibri" w:hAnsi="Times New Roman" w:cs="Times New Roman"/>
          <w:sz w:val="24"/>
        </w:rPr>
        <w:tab/>
        <w:t>Manifestaciju je svečano otvorio predsednik kanjiške opštine dr Mihalj Bimbo naglasivši da je ona značajna za opštinu jer pored nadmetanja dece, festival doprinosi razvoju i negovanju kulture i pospešuje učenike da učestvuju u organizaciji festivala.</w:t>
      </w:r>
      <w:r w:rsidR="00840EF3">
        <w:rPr>
          <w:rFonts w:ascii="Times New Roman" w:eastAsia="Calibri" w:hAnsi="Times New Roman" w:cs="Times New Roman"/>
          <w:sz w:val="24"/>
        </w:rPr>
        <w:t xml:space="preserve"> </w:t>
      </w:r>
      <w:r w:rsidRPr="009F4714">
        <w:rPr>
          <w:rFonts w:ascii="Times New Roman" w:eastAsia="Calibri" w:hAnsi="Times New Roman" w:cs="Times New Roman"/>
          <w:sz w:val="24"/>
        </w:rPr>
        <w:t>Pored talenata iz osnovnih škola iz Kanjiže, Trešnjevca i Horgoša iz kanjiške opštine i Svilajnca, učestvuju deca iz inostranstva:  Kiškunhalaša, Nađkanjiže, Reske, Felšežolca i budimpeštanskog kvarta Ferencvaroš, (Mađarska), Kiraljhelmeca (Slovačka) i Šepšisentđerđa (Rumunija).</w:t>
      </w:r>
    </w:p>
    <w:p w:rsidR="009F4714" w:rsidRDefault="009F4714" w:rsidP="007C72C1">
      <w:pPr>
        <w:spacing w:after="0" w:line="240" w:lineRule="auto"/>
        <w:jc w:val="both"/>
        <w:rPr>
          <w:rFonts w:ascii="Times New Roman" w:eastAsia="Calibri" w:hAnsi="Times New Roman" w:cs="Times New Roman"/>
          <w:sz w:val="24"/>
        </w:rPr>
      </w:pPr>
      <w:r w:rsidRPr="009F4714">
        <w:rPr>
          <w:rFonts w:ascii="Times New Roman" w:eastAsia="Calibri" w:hAnsi="Times New Roman" w:cs="Times New Roman"/>
          <w:sz w:val="24"/>
        </w:rPr>
        <w:tab/>
        <w:t>Prvog dana festivala takmičili su se u plesu, pevanju, sviranju, recitovanju, glumi i pripovedanju učenici nižih razreda, a sa predstavom je gostovala glumačka škola „Gor Nađ Marija” iz Segedina. U petak, drugog dana u organizaciji Regionalnog centra za profesionalni razvoj zaposlenih u obrazovanju iz Kanjiže održana je  stručna tribina pod nazivom „Z" generacija - Moja generacija, u raznim veštinama takmičiće se učenici viših razreda osnovne škole, a gala program i proglašenje rezultata je u 18 sati. </w:t>
      </w:r>
    </w:p>
    <w:p w:rsidR="00840EF3" w:rsidRPr="007C72C1" w:rsidRDefault="00840EF3" w:rsidP="007C72C1">
      <w:pPr>
        <w:spacing w:after="0" w:line="240" w:lineRule="auto"/>
        <w:jc w:val="both"/>
        <w:rPr>
          <w:rFonts w:ascii="Times New Roman" w:eastAsia="Calibri" w:hAnsi="Times New Roman" w:cs="Times New Roman"/>
          <w:sz w:val="24"/>
        </w:rPr>
      </w:pPr>
    </w:p>
    <w:p w:rsidR="003D6C04" w:rsidRPr="00CC6908" w:rsidRDefault="003D6C04" w:rsidP="003D6C04">
      <w:pPr>
        <w:spacing w:after="0" w:line="240" w:lineRule="auto"/>
        <w:jc w:val="center"/>
        <w:rPr>
          <w:rFonts w:ascii="Times New Roman" w:eastAsia="Calibri" w:hAnsi="Times New Roman" w:cs="Times New Roman"/>
          <w:b/>
          <w:bCs/>
          <w:color w:val="0000CC"/>
          <w:sz w:val="28"/>
          <w:lang w:val="en-US"/>
        </w:rPr>
      </w:pPr>
      <w:r>
        <w:rPr>
          <w:rFonts w:ascii="Times New Roman" w:eastAsia="Calibri" w:hAnsi="Times New Roman" w:cs="Times New Roman"/>
          <w:b/>
          <w:bCs/>
          <w:color w:val="0000CC"/>
          <w:sz w:val="28"/>
          <w:lang w:val="en-US"/>
        </w:rPr>
        <w:t xml:space="preserve">Beočin: </w:t>
      </w:r>
      <w:r w:rsidRPr="00CC6908">
        <w:rPr>
          <w:rFonts w:ascii="Times New Roman" w:eastAsia="Calibri" w:hAnsi="Times New Roman" w:cs="Times New Roman"/>
          <w:b/>
          <w:bCs/>
          <w:color w:val="0000CC"/>
          <w:sz w:val="28"/>
          <w:lang w:val="en-US"/>
        </w:rPr>
        <w:t>Tribina "Društveno odgovorno ponašanje"</w:t>
      </w:r>
    </w:p>
    <w:p w:rsidR="003D6C04" w:rsidRPr="00CC6908" w:rsidRDefault="003D6C04" w:rsidP="003D6C04">
      <w:pPr>
        <w:spacing w:after="0" w:line="240" w:lineRule="auto"/>
        <w:jc w:val="both"/>
        <w:rPr>
          <w:rFonts w:ascii="Times New Roman" w:eastAsia="Calibri" w:hAnsi="Times New Roman" w:cs="Times New Roman"/>
          <w:b/>
          <w:bCs/>
          <w:color w:val="0000CC"/>
          <w:sz w:val="24"/>
          <w:lang w:val="en-US"/>
        </w:rPr>
      </w:pPr>
    </w:p>
    <w:p w:rsidR="003D6C04" w:rsidRDefault="003D6C04" w:rsidP="003D6C04">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b/>
          <w:bCs/>
          <w:sz w:val="24"/>
          <w:lang w:val="en-US"/>
        </w:rPr>
        <w:tab/>
      </w:r>
      <w:r w:rsidRPr="009F4714">
        <w:rPr>
          <w:rFonts w:ascii="Times New Roman" w:eastAsia="Calibri" w:hAnsi="Times New Roman" w:cs="Times New Roman"/>
          <w:bCs/>
          <w:sz w:val="24"/>
          <w:lang w:val="en-US"/>
        </w:rPr>
        <w:t xml:space="preserve">U amfiteatru osnovne škole "Jovan Grčić Milenko" u Beočinu, u petak u 18 časova održana je tribina "Društveno odgovorno ponašanje". </w:t>
      </w:r>
      <w:r w:rsidRPr="009F4714">
        <w:rPr>
          <w:rFonts w:ascii="Times New Roman" w:eastAsia="Calibri" w:hAnsi="Times New Roman" w:cs="Times New Roman"/>
          <w:sz w:val="24"/>
          <w:lang w:val="en-US"/>
        </w:rPr>
        <w:t>Na tribini su se predstavili istaknuti pojedinci, grupe i kompanije iz lokalne zajednice koji su do sada organizovali akcije od opšteg značaja.</w:t>
      </w:r>
      <w:r>
        <w:rPr>
          <w:rFonts w:ascii="Times New Roman" w:eastAsia="Calibri" w:hAnsi="Times New Roman" w:cs="Times New Roman"/>
          <w:bCs/>
          <w:sz w:val="24"/>
          <w:lang w:val="en-US"/>
        </w:rPr>
        <w:t xml:space="preserve"> </w:t>
      </w:r>
      <w:r>
        <w:rPr>
          <w:rFonts w:ascii="Times New Roman" w:eastAsia="Calibri" w:hAnsi="Times New Roman" w:cs="Times New Roman"/>
          <w:sz w:val="24"/>
          <w:lang w:val="en-US"/>
        </w:rPr>
        <w:t>U razgovoru su učestvoval</w:t>
      </w:r>
      <w:r w:rsidRPr="00023F96">
        <w:rPr>
          <w:rFonts w:ascii="Times New Roman" w:eastAsia="Calibri" w:hAnsi="Times New Roman" w:cs="Times New Roman"/>
          <w:sz w:val="24"/>
          <w:lang w:val="en-US"/>
        </w:rPr>
        <w:t>i Aleksandar Lazović - OŠ "Jovan Grčić Milenko", Mirjana Prolić - Crveni Krst Beočin, Vladimir Vasilić - Udruženje Omladine Čerevića, Snežana Petrović - Lafarge , Ljubica Pejić Kuzmanović - PU "Ljuba Stanković" i Jelenko Šušak.</w:t>
      </w:r>
      <w:r>
        <w:rPr>
          <w:rFonts w:ascii="Times New Roman" w:eastAsia="Calibri" w:hAnsi="Times New Roman" w:cs="Times New Roman"/>
          <w:bCs/>
          <w:sz w:val="24"/>
          <w:lang w:val="en-US"/>
        </w:rPr>
        <w:t xml:space="preserve"> </w:t>
      </w:r>
      <w:r w:rsidRPr="00023F96">
        <w:rPr>
          <w:rFonts w:ascii="Times New Roman" w:eastAsia="Calibri" w:hAnsi="Times New Roman" w:cs="Times New Roman"/>
          <w:sz w:val="24"/>
          <w:lang w:val="en-US"/>
        </w:rPr>
        <w:t>Ulaz je</w:t>
      </w:r>
      <w:r>
        <w:rPr>
          <w:rFonts w:ascii="Times New Roman" w:eastAsia="Calibri" w:hAnsi="Times New Roman" w:cs="Times New Roman"/>
          <w:sz w:val="24"/>
          <w:lang w:val="en-US"/>
        </w:rPr>
        <w:t xml:space="preserve"> bio </w:t>
      </w:r>
      <w:r w:rsidRPr="00023F96">
        <w:rPr>
          <w:rFonts w:ascii="Times New Roman" w:eastAsia="Calibri" w:hAnsi="Times New Roman" w:cs="Times New Roman"/>
          <w:sz w:val="24"/>
          <w:lang w:val="en-US"/>
        </w:rPr>
        <w:t xml:space="preserve"> slobodan.</w:t>
      </w:r>
    </w:p>
    <w:p w:rsidR="003D6C04" w:rsidRPr="00840EF3" w:rsidRDefault="003D6C04" w:rsidP="003D6C04">
      <w:pPr>
        <w:spacing w:after="0" w:line="240" w:lineRule="auto"/>
        <w:jc w:val="both"/>
        <w:rPr>
          <w:rFonts w:ascii="Times New Roman" w:eastAsia="Calibri" w:hAnsi="Times New Roman" w:cs="Times New Roman"/>
          <w:bCs/>
          <w:sz w:val="24"/>
          <w:lang w:val="en-US"/>
        </w:rPr>
      </w:pPr>
    </w:p>
    <w:p w:rsidR="007B624E" w:rsidRPr="00CC6908" w:rsidRDefault="007B624E" w:rsidP="007B624E">
      <w:pPr>
        <w:spacing w:after="0" w:line="240" w:lineRule="auto"/>
        <w:jc w:val="center"/>
        <w:rPr>
          <w:rFonts w:ascii="Times New Roman" w:eastAsia="Calibri" w:hAnsi="Times New Roman" w:cs="Times New Roman"/>
          <w:b/>
          <w:bCs/>
          <w:color w:val="0000CC"/>
          <w:sz w:val="28"/>
          <w:lang w:val="en-US"/>
        </w:rPr>
      </w:pPr>
      <w:r w:rsidRPr="00CC6908">
        <w:rPr>
          <w:rFonts w:ascii="Times New Roman" w:eastAsia="Calibri" w:hAnsi="Times New Roman" w:cs="Times New Roman"/>
          <w:b/>
          <w:bCs/>
          <w:color w:val="0000CC"/>
          <w:sz w:val="28"/>
          <w:lang w:val="en-US"/>
        </w:rPr>
        <w:t>SO: "Čuvaj, štedi, više vredi"</w:t>
      </w:r>
    </w:p>
    <w:p w:rsidR="007B624E" w:rsidRDefault="007B624E" w:rsidP="007B624E">
      <w:pPr>
        <w:spacing w:after="0" w:line="240" w:lineRule="auto"/>
        <w:jc w:val="both"/>
        <w:rPr>
          <w:rFonts w:ascii="Times New Roman" w:eastAsia="Calibri" w:hAnsi="Times New Roman" w:cs="Times New Roman"/>
          <w:b/>
          <w:bCs/>
          <w:sz w:val="24"/>
          <w:lang w:val="en-US"/>
        </w:rPr>
      </w:pPr>
    </w:p>
    <w:p w:rsidR="00CC6908" w:rsidRPr="00840EF3" w:rsidRDefault="00840EF3" w:rsidP="007B624E">
      <w:pPr>
        <w:spacing w:after="0" w:line="240" w:lineRule="auto"/>
        <w:jc w:val="both"/>
        <w:rPr>
          <w:rFonts w:ascii="Times New Roman" w:eastAsia="Calibri" w:hAnsi="Times New Roman" w:cs="Times New Roman"/>
          <w:bCs/>
          <w:sz w:val="24"/>
          <w:lang w:val="en-US"/>
        </w:rPr>
      </w:pPr>
      <w:r w:rsidRPr="007B624E">
        <w:rPr>
          <w:rFonts w:ascii="Times New Roman" w:eastAsia="Calibri" w:hAnsi="Times New Roman" w:cs="Times New Roman"/>
          <w:sz w:val="24"/>
          <w:lang w:eastAsia="sr-Latn-RS"/>
        </w:rPr>
        <w:drawing>
          <wp:anchor distT="0" distB="0" distL="114300" distR="114300" simplePos="0" relativeHeight="251671552" behindDoc="1" locked="0" layoutInCell="1" allowOverlap="1" wp14:anchorId="209480D6" wp14:editId="7C1F4D02">
            <wp:simplePos x="0" y="0"/>
            <wp:positionH relativeFrom="column">
              <wp:posOffset>3886200</wp:posOffset>
            </wp:positionH>
            <wp:positionV relativeFrom="paragraph">
              <wp:posOffset>227965</wp:posOffset>
            </wp:positionV>
            <wp:extent cx="2038350" cy="1019175"/>
            <wp:effectExtent l="0" t="0" r="0" b="9525"/>
            <wp:wrapTight wrapText="bothSides">
              <wp:wrapPolygon edited="0">
                <wp:start x="0" y="0"/>
                <wp:lineTo x="0" y="21398"/>
                <wp:lineTo x="21398" y="21398"/>
                <wp:lineTo x="21398" y="0"/>
                <wp:lineTo x="0" y="0"/>
              </wp:wrapPolygon>
            </wp:wrapTight>
            <wp:docPr id="7" name="Pictur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038350"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sidR="00CC6908">
        <w:rPr>
          <w:rFonts w:ascii="Times New Roman" w:eastAsia="Calibri" w:hAnsi="Times New Roman" w:cs="Times New Roman"/>
          <w:bCs/>
          <w:sz w:val="24"/>
          <w:lang w:val="en-US"/>
        </w:rPr>
        <w:tab/>
      </w:r>
      <w:r w:rsidR="007B624E" w:rsidRPr="007B624E">
        <w:rPr>
          <w:rFonts w:ascii="Times New Roman" w:eastAsia="Calibri" w:hAnsi="Times New Roman" w:cs="Times New Roman"/>
          <w:bCs/>
          <w:sz w:val="24"/>
          <w:lang w:val="en-US"/>
        </w:rPr>
        <w:t>U četvrtak 16. aprila u maloj sali Doma učenika srednjih škola u Somboru, održana je prva radionica u sklopu projekta “Čuvaj, štedi, više vredi”, koji realizuje</w:t>
      </w:r>
      <w:r w:rsidR="007B624E">
        <w:rPr>
          <w:rFonts w:ascii="Times New Roman" w:eastAsia="Calibri" w:hAnsi="Times New Roman" w:cs="Times New Roman"/>
          <w:bCs/>
          <w:sz w:val="24"/>
          <w:lang w:val="en-US"/>
        </w:rPr>
        <w:t xml:space="preserve"> </w:t>
      </w:r>
      <w:hyperlink r:id="rId22" w:tooltip="Somborska inicijativa" w:history="1">
        <w:r w:rsidR="007B624E" w:rsidRPr="007B624E">
          <w:rPr>
            <w:rStyle w:val="Hyperlink"/>
            <w:rFonts w:ascii="Times New Roman" w:eastAsia="Calibri" w:hAnsi="Times New Roman" w:cs="Times New Roman"/>
            <w:bCs/>
            <w:sz w:val="24"/>
            <w:lang w:val="en-US"/>
          </w:rPr>
          <w:t>Somborska inicijativa</w:t>
        </w:r>
      </w:hyperlink>
      <w:r w:rsidR="007B624E" w:rsidRPr="007B624E">
        <w:rPr>
          <w:rFonts w:ascii="Times New Roman" w:eastAsia="Calibri" w:hAnsi="Times New Roman" w:cs="Times New Roman"/>
          <w:bCs/>
          <w:sz w:val="24"/>
          <w:lang w:val="en-US"/>
        </w:rPr>
        <w:t>.</w:t>
      </w:r>
      <w:r>
        <w:rPr>
          <w:rFonts w:ascii="Times New Roman" w:eastAsia="Calibri" w:hAnsi="Times New Roman" w:cs="Times New Roman"/>
          <w:bCs/>
          <w:sz w:val="24"/>
          <w:lang w:val="en-US"/>
        </w:rPr>
        <w:t xml:space="preserve"> </w:t>
      </w:r>
      <w:r w:rsidR="007B624E" w:rsidRPr="007B624E">
        <w:rPr>
          <w:rFonts w:ascii="Times New Roman" w:eastAsia="Calibri" w:hAnsi="Times New Roman" w:cs="Times New Roman"/>
          <w:sz w:val="24"/>
          <w:lang w:val="en-US"/>
        </w:rPr>
        <w:t>Tema radionice bila je “Biomasa i energija biomase”. Učesnici su bili učenici od II do IV razreda Srednje tehničke škole (smer automehaničari) i Srednje tekstilne škole (smer tehničari zaštite životne sredine).</w:t>
      </w:r>
      <w:r w:rsidR="007B624E">
        <w:rPr>
          <w:rFonts w:ascii="Times New Roman" w:eastAsia="Calibri" w:hAnsi="Times New Roman" w:cs="Times New Roman"/>
          <w:sz w:val="24"/>
          <w:lang w:val="en-US"/>
        </w:rPr>
        <w:t xml:space="preserve"> </w:t>
      </w:r>
      <w:r w:rsidR="007B624E" w:rsidRPr="007B624E">
        <w:rPr>
          <w:rFonts w:ascii="Times New Roman" w:eastAsia="Calibri" w:hAnsi="Times New Roman" w:cs="Times New Roman"/>
          <w:sz w:val="24"/>
          <w:lang w:val="en-US"/>
        </w:rPr>
        <w:t xml:space="preserve">Nakon radionice pušten je animiran film, kako bi se učesnicima na što bolji način prikazalo korišćenje biomase kao energenta. Zatim je organizovan kviz, na kome su mladi pokazali odlično znanje iz ove </w:t>
      </w:r>
      <w:r w:rsidR="007B624E" w:rsidRPr="007B624E">
        <w:rPr>
          <w:rFonts w:ascii="Times New Roman" w:eastAsia="Calibri" w:hAnsi="Times New Roman" w:cs="Times New Roman"/>
          <w:sz w:val="24"/>
          <w:lang w:val="en-US"/>
        </w:rPr>
        <w:lastRenderedPageBreak/>
        <w:t>oblasti.</w:t>
      </w:r>
      <w:r w:rsidR="007B624E">
        <w:rPr>
          <w:rFonts w:ascii="Times New Roman" w:eastAsia="Calibri" w:hAnsi="Times New Roman" w:cs="Times New Roman"/>
          <w:sz w:val="24"/>
          <w:lang w:val="en-US"/>
        </w:rPr>
        <w:t xml:space="preserve"> </w:t>
      </w:r>
      <w:r w:rsidR="007B624E" w:rsidRPr="007B624E">
        <w:rPr>
          <w:rFonts w:ascii="Times New Roman" w:eastAsia="Calibri" w:hAnsi="Times New Roman" w:cs="Times New Roman"/>
          <w:sz w:val="24"/>
          <w:lang w:val="en-US"/>
        </w:rPr>
        <w:t>Cilj projekta je podizanje ekološke svesti mladih u lokalnoj zajednici o značaju i korišćenju obnovljivih izvora energije sa ekološkog, ekonomskog i energetskog aspekta.</w:t>
      </w:r>
      <w:r w:rsidR="00CC6908">
        <w:rPr>
          <w:rFonts w:ascii="Times New Roman" w:eastAsia="Calibri" w:hAnsi="Times New Roman" w:cs="Times New Roman"/>
          <w:sz w:val="24"/>
          <w:lang w:val="en-US"/>
        </w:rPr>
        <w:t xml:space="preserve">  </w:t>
      </w:r>
      <w:r w:rsidR="007B624E" w:rsidRPr="007B624E">
        <w:rPr>
          <w:rFonts w:ascii="Times New Roman" w:eastAsia="Calibri" w:hAnsi="Times New Roman" w:cs="Times New Roman"/>
          <w:sz w:val="24"/>
          <w:lang w:val="en-US"/>
        </w:rPr>
        <w:t>Stručni predavač bila je Marijeta Štampfer, master inž. zaštite životne sredine.</w:t>
      </w:r>
    </w:p>
    <w:p w:rsidR="007B624E" w:rsidRPr="00CC6908" w:rsidRDefault="00CC6908" w:rsidP="00F97AB8">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7B624E" w:rsidRPr="007B624E">
        <w:rPr>
          <w:rFonts w:ascii="Times New Roman" w:eastAsia="Calibri" w:hAnsi="Times New Roman" w:cs="Times New Roman"/>
          <w:sz w:val="24"/>
          <w:lang w:val="en-US"/>
        </w:rPr>
        <w:t>Projekat "Čuvaj, štedi, više vredi" finansiran je od strane Pokrajinskog sekretarijata za energetiku i mineralne sirovine a podržan od strane Svetskog fonda za zaštitu prirode.</w:t>
      </w:r>
    </w:p>
    <w:p w:rsidR="007B624E" w:rsidRDefault="007B624E" w:rsidP="00F97AB8">
      <w:pPr>
        <w:spacing w:after="0" w:line="240" w:lineRule="auto"/>
        <w:jc w:val="both"/>
        <w:rPr>
          <w:rFonts w:ascii="Times New Roman" w:eastAsia="Calibri" w:hAnsi="Times New Roman" w:cs="Times New Roman"/>
          <w:sz w:val="24"/>
        </w:rPr>
      </w:pPr>
    </w:p>
    <w:p w:rsidR="009673C3" w:rsidRPr="00CC6908" w:rsidRDefault="009673C3" w:rsidP="009673C3">
      <w:pPr>
        <w:spacing w:after="0" w:line="240" w:lineRule="auto"/>
        <w:jc w:val="center"/>
        <w:rPr>
          <w:rFonts w:ascii="Times New Roman" w:eastAsia="Calibri" w:hAnsi="Times New Roman" w:cs="Times New Roman"/>
          <w:b/>
          <w:bCs/>
          <w:color w:val="0000CC"/>
          <w:sz w:val="28"/>
          <w:lang w:val="en-US"/>
        </w:rPr>
      </w:pPr>
      <w:r w:rsidRPr="00CC6908">
        <w:rPr>
          <w:rFonts w:ascii="Times New Roman" w:eastAsia="Calibri" w:hAnsi="Times New Roman" w:cs="Times New Roman"/>
          <w:b/>
          <w:bCs/>
          <w:color w:val="0000CC"/>
          <w:sz w:val="28"/>
          <w:lang w:val="en-US"/>
        </w:rPr>
        <w:t>Salon knjiga i izložba umetnosti</w:t>
      </w:r>
    </w:p>
    <w:p w:rsidR="009673C3" w:rsidRDefault="009673C3" w:rsidP="009673C3">
      <w:pPr>
        <w:spacing w:after="0" w:line="240" w:lineRule="auto"/>
        <w:jc w:val="both"/>
        <w:rPr>
          <w:rFonts w:ascii="Times New Roman" w:eastAsia="Calibri" w:hAnsi="Times New Roman" w:cs="Times New Roman"/>
          <w:b/>
          <w:bCs/>
          <w:sz w:val="24"/>
          <w:lang w:val="en-US"/>
        </w:rPr>
      </w:pPr>
    </w:p>
    <w:p w:rsidR="009673C3" w:rsidRDefault="009673C3" w:rsidP="009673C3">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
          <w:bCs/>
          <w:sz w:val="24"/>
          <w:lang w:val="en-US"/>
        </w:rPr>
        <w:tab/>
      </w:r>
      <w:r w:rsidRPr="009673C3">
        <w:rPr>
          <w:rFonts w:ascii="Times New Roman" w:eastAsia="Calibri" w:hAnsi="Times New Roman" w:cs="Times New Roman"/>
          <w:bCs/>
          <w:sz w:val="24"/>
          <w:lang w:val="en-US"/>
        </w:rPr>
        <w:t>Sajamske priredbe posvećene umetnosti, 21. Međunarodni salon knjiga i 20. Izložb</w:t>
      </w:r>
      <w:r>
        <w:rPr>
          <w:rFonts w:ascii="Times New Roman" w:eastAsia="Calibri" w:hAnsi="Times New Roman" w:cs="Times New Roman"/>
          <w:bCs/>
          <w:sz w:val="24"/>
          <w:lang w:val="en-US"/>
        </w:rPr>
        <w:t>u umetnosti "Art ekspo", u subotu j</w:t>
      </w:r>
      <w:r w:rsidRPr="009673C3">
        <w:rPr>
          <w:rFonts w:ascii="Times New Roman" w:eastAsia="Calibri" w:hAnsi="Times New Roman" w:cs="Times New Roman"/>
          <w:bCs/>
          <w:sz w:val="24"/>
          <w:lang w:val="en-US"/>
        </w:rPr>
        <w:t>e na No</w:t>
      </w:r>
      <w:r>
        <w:rPr>
          <w:rFonts w:ascii="Times New Roman" w:eastAsia="Calibri" w:hAnsi="Times New Roman" w:cs="Times New Roman"/>
          <w:bCs/>
          <w:sz w:val="24"/>
          <w:lang w:val="en-US"/>
        </w:rPr>
        <w:t>vosadskom sajmu svečano otvorio</w:t>
      </w:r>
      <w:r w:rsidRPr="009673C3">
        <w:rPr>
          <w:rFonts w:ascii="Times New Roman" w:eastAsia="Calibri" w:hAnsi="Times New Roman" w:cs="Times New Roman"/>
          <w:bCs/>
          <w:sz w:val="24"/>
          <w:lang w:val="en-US"/>
        </w:rPr>
        <w:t xml:space="preserve"> predsednik Matice srpske Dragan Stanić.</w:t>
      </w:r>
      <w:r>
        <w:rPr>
          <w:rFonts w:ascii="Times New Roman" w:eastAsia="Calibri" w:hAnsi="Times New Roman" w:cs="Times New Roman"/>
          <w:bCs/>
          <w:sz w:val="24"/>
          <w:lang w:val="en-US"/>
        </w:rPr>
        <w:t xml:space="preserve"> </w:t>
      </w:r>
      <w:r w:rsidRPr="009673C3">
        <w:rPr>
          <w:rFonts w:ascii="Times New Roman" w:eastAsia="Calibri" w:hAnsi="Times New Roman" w:cs="Times New Roman"/>
          <w:sz w:val="24"/>
          <w:lang w:val="en-US"/>
        </w:rPr>
        <w:t xml:space="preserve">Prošlogodišnji dobitnik Nagrade "Laza Kostić" književnik Dragan </w:t>
      </w:r>
      <w:r>
        <w:rPr>
          <w:rFonts w:ascii="Times New Roman" w:eastAsia="Calibri" w:hAnsi="Times New Roman" w:cs="Times New Roman"/>
          <w:sz w:val="24"/>
          <w:lang w:val="en-US"/>
        </w:rPr>
        <w:t>Jovanović Danilov održao j</w:t>
      </w:r>
      <w:r w:rsidRPr="009673C3">
        <w:rPr>
          <w:rFonts w:ascii="Times New Roman" w:eastAsia="Calibri" w:hAnsi="Times New Roman" w:cs="Times New Roman"/>
          <w:sz w:val="24"/>
          <w:lang w:val="en-US"/>
        </w:rPr>
        <w:t>e tradicionalnu be</w:t>
      </w:r>
      <w:r>
        <w:rPr>
          <w:rFonts w:ascii="Times New Roman" w:eastAsia="Calibri" w:hAnsi="Times New Roman" w:cs="Times New Roman"/>
          <w:sz w:val="24"/>
          <w:lang w:val="en-US"/>
        </w:rPr>
        <w:t xml:space="preserve">sedu na Salonu knjiga, a potom su nagrade "Laza Kostić" </w:t>
      </w:r>
      <w:r w:rsidRPr="009673C3">
        <w:rPr>
          <w:rFonts w:ascii="Times New Roman" w:eastAsia="Calibri" w:hAnsi="Times New Roman" w:cs="Times New Roman"/>
          <w:sz w:val="24"/>
          <w:lang w:val="en-US"/>
        </w:rPr>
        <w:t xml:space="preserve"> uručene Vesni Kapor, Izdavačkoj kući "Prometej", "Službenom glasniku" i Zavodu za udžbenike Beograd i Srpskom nacionalnom savetu iz Crne Gore.</w:t>
      </w:r>
      <w:r>
        <w:rPr>
          <w:rFonts w:ascii="Times New Roman" w:eastAsia="Calibri" w:hAnsi="Times New Roman" w:cs="Times New Roman"/>
          <w:bCs/>
          <w:sz w:val="24"/>
          <w:lang w:val="en-US"/>
        </w:rPr>
        <w:t xml:space="preserve"> </w:t>
      </w:r>
      <w:r w:rsidRPr="009673C3">
        <w:rPr>
          <w:rFonts w:ascii="Times New Roman" w:eastAsia="Calibri" w:hAnsi="Times New Roman" w:cs="Times New Roman"/>
          <w:sz w:val="24"/>
          <w:lang w:val="en-US"/>
        </w:rPr>
        <w:t>Program</w:t>
      </w:r>
      <w:r>
        <w:rPr>
          <w:rFonts w:ascii="Times New Roman" w:eastAsia="Calibri" w:hAnsi="Times New Roman" w:cs="Times New Roman"/>
          <w:sz w:val="24"/>
          <w:lang w:val="en-US"/>
        </w:rPr>
        <w:t xml:space="preserve"> na bini Salona knjiga nastavljen j</w:t>
      </w:r>
      <w:r w:rsidRPr="009673C3">
        <w:rPr>
          <w:rFonts w:ascii="Times New Roman" w:eastAsia="Calibri" w:hAnsi="Times New Roman" w:cs="Times New Roman"/>
          <w:sz w:val="24"/>
          <w:lang w:val="en-US"/>
        </w:rPr>
        <w:t>e gostovanjem ruske književnice Jelene Zelinske, programom šestog Evropskog fejsbuk pesničkog festivala</w:t>
      </w:r>
      <w:r>
        <w:rPr>
          <w:rFonts w:ascii="Times New Roman" w:eastAsia="Calibri" w:hAnsi="Times New Roman" w:cs="Times New Roman"/>
          <w:sz w:val="24"/>
          <w:lang w:val="en-US"/>
        </w:rPr>
        <w:t xml:space="preserve"> a gost Salona bio j</w:t>
      </w:r>
      <w:r w:rsidRPr="009673C3">
        <w:rPr>
          <w:rFonts w:ascii="Times New Roman" w:eastAsia="Calibri" w:hAnsi="Times New Roman" w:cs="Times New Roman"/>
          <w:sz w:val="24"/>
          <w:lang w:val="en-US"/>
        </w:rPr>
        <w:t>e književnik Marko Vidojković.</w:t>
      </w:r>
      <w:r>
        <w:rPr>
          <w:rFonts w:ascii="Times New Roman" w:eastAsia="Calibri" w:hAnsi="Times New Roman" w:cs="Times New Roman"/>
          <w:bCs/>
          <w:sz w:val="24"/>
          <w:lang w:val="en-US"/>
        </w:rPr>
        <w:t xml:space="preserve"> </w:t>
      </w:r>
      <w:r>
        <w:rPr>
          <w:rFonts w:ascii="Times New Roman" w:eastAsia="Calibri" w:hAnsi="Times New Roman" w:cs="Times New Roman"/>
          <w:sz w:val="24"/>
          <w:lang w:val="en-US"/>
        </w:rPr>
        <w:t>Publika je mogla</w:t>
      </w:r>
      <w:r w:rsidRPr="009673C3">
        <w:rPr>
          <w:rFonts w:ascii="Times New Roman" w:eastAsia="Calibri" w:hAnsi="Times New Roman" w:cs="Times New Roman"/>
          <w:sz w:val="24"/>
          <w:lang w:val="en-US"/>
        </w:rPr>
        <w:t xml:space="preserve"> i da se druži sa dobitnicom književne nagrade "Stevan Sremac" Vladislavom Vojnović.</w:t>
      </w:r>
    </w:p>
    <w:p w:rsidR="009673C3" w:rsidRDefault="009673C3" w:rsidP="00F97AB8">
      <w:pPr>
        <w:spacing w:after="0" w:line="240" w:lineRule="auto"/>
        <w:jc w:val="both"/>
        <w:rPr>
          <w:rFonts w:ascii="Times New Roman" w:eastAsia="Calibri" w:hAnsi="Times New Roman" w:cs="Times New Roman"/>
          <w:sz w:val="24"/>
        </w:rPr>
      </w:pPr>
      <w:r>
        <w:rPr>
          <w:rFonts w:ascii="Times New Roman" w:eastAsia="Calibri" w:hAnsi="Times New Roman" w:cs="Times New Roman"/>
          <w:bCs/>
          <w:sz w:val="24"/>
          <w:lang w:val="en-US"/>
        </w:rPr>
        <w:tab/>
      </w:r>
      <w:r w:rsidRPr="009673C3">
        <w:rPr>
          <w:rFonts w:ascii="Times New Roman" w:eastAsia="Calibri" w:hAnsi="Times New Roman" w:cs="Times New Roman"/>
          <w:sz w:val="24"/>
          <w:lang w:val="en-US"/>
        </w:rPr>
        <w:t>Tokom jubilarne Izložbe umetnosti Art ekspo biće uručena nagrada "Sava Šumanović" za izuzetne domete ostvarene u likovnoj umetnosti ovogodišnjem laureatu, beogradskom umetniku Čedomiru Vasiću.</w:t>
      </w:r>
      <w:r>
        <w:rPr>
          <w:rFonts w:ascii="Times New Roman" w:eastAsia="Calibri" w:hAnsi="Times New Roman" w:cs="Times New Roman"/>
          <w:bCs/>
          <w:sz w:val="24"/>
          <w:lang w:val="en-US"/>
        </w:rPr>
        <w:t xml:space="preserve"> </w:t>
      </w:r>
      <w:r w:rsidRPr="009673C3">
        <w:rPr>
          <w:rFonts w:ascii="Times New Roman" w:eastAsia="Calibri" w:hAnsi="Times New Roman" w:cs="Times New Roman"/>
          <w:sz w:val="24"/>
          <w:lang w:val="en-US"/>
        </w:rPr>
        <w:t>Salon knjiga i Izložba umetnosti traju osam dana, ulaz za posetioce je besplatan, a kako su najavili organizatori, na toj sajamskoj priredbi i izdavači će davati ozbiljne popuste i do 80 odsto.</w:t>
      </w:r>
      <w:r>
        <w:rPr>
          <w:rFonts w:ascii="Times New Roman" w:eastAsia="Calibri" w:hAnsi="Times New Roman" w:cs="Times New Roman"/>
          <w:bCs/>
          <w:sz w:val="24"/>
          <w:lang w:val="en-US"/>
        </w:rPr>
        <w:t xml:space="preserve"> </w:t>
      </w:r>
    </w:p>
    <w:p w:rsidR="003F19F1" w:rsidRDefault="003F19F1" w:rsidP="00F97AB8">
      <w:pPr>
        <w:spacing w:after="0" w:line="240" w:lineRule="auto"/>
        <w:jc w:val="both"/>
        <w:rPr>
          <w:rFonts w:ascii="Times New Roman" w:eastAsia="Calibri" w:hAnsi="Times New Roman" w:cs="Times New Roman"/>
          <w:sz w:val="24"/>
        </w:rPr>
      </w:pPr>
    </w:p>
    <w:p w:rsidR="003F19F1" w:rsidRPr="00CC6908" w:rsidRDefault="003F19F1" w:rsidP="003F19F1">
      <w:pPr>
        <w:spacing w:after="0" w:line="240" w:lineRule="auto"/>
        <w:jc w:val="center"/>
        <w:rPr>
          <w:rFonts w:ascii="Times New Roman" w:eastAsia="Calibri" w:hAnsi="Times New Roman" w:cs="Times New Roman"/>
          <w:b/>
          <w:bCs/>
          <w:color w:val="0000CC"/>
          <w:sz w:val="28"/>
          <w:lang w:val="en-US"/>
        </w:rPr>
      </w:pPr>
      <w:r w:rsidRPr="00CC6908">
        <w:rPr>
          <w:rFonts w:ascii="Times New Roman" w:eastAsia="Calibri" w:hAnsi="Times New Roman" w:cs="Times New Roman"/>
          <w:b/>
          <w:bCs/>
          <w:color w:val="0000CC"/>
          <w:sz w:val="28"/>
          <w:lang w:val="en-US"/>
        </w:rPr>
        <w:t>Smotra "Šta znaš o zdravlju"</w:t>
      </w:r>
    </w:p>
    <w:p w:rsidR="003F19F1" w:rsidRDefault="003F19F1" w:rsidP="003F19F1">
      <w:pPr>
        <w:spacing w:after="0" w:line="240" w:lineRule="auto"/>
        <w:jc w:val="both"/>
        <w:rPr>
          <w:rFonts w:ascii="Times New Roman" w:eastAsia="Calibri" w:hAnsi="Times New Roman" w:cs="Times New Roman"/>
          <w:b/>
          <w:bCs/>
          <w:sz w:val="24"/>
          <w:lang w:val="en-US"/>
        </w:rPr>
      </w:pPr>
    </w:p>
    <w:p w:rsidR="003F19F1" w:rsidRPr="00840EF3" w:rsidRDefault="00840EF3" w:rsidP="003F19F1">
      <w:pPr>
        <w:spacing w:after="0" w:line="240" w:lineRule="auto"/>
        <w:jc w:val="both"/>
        <w:rPr>
          <w:rFonts w:ascii="Times New Roman" w:eastAsia="Calibri" w:hAnsi="Times New Roman" w:cs="Times New Roman"/>
          <w:bCs/>
          <w:sz w:val="24"/>
          <w:lang w:val="en-US"/>
        </w:rPr>
      </w:pPr>
      <w:r w:rsidRPr="003F19F1">
        <w:rPr>
          <w:rFonts w:ascii="Times New Roman" w:eastAsia="Calibri" w:hAnsi="Times New Roman" w:cs="Times New Roman"/>
          <w:sz w:val="24"/>
          <w:lang w:eastAsia="sr-Latn-RS"/>
        </w:rPr>
        <w:drawing>
          <wp:anchor distT="0" distB="0" distL="114300" distR="114300" simplePos="0" relativeHeight="251678720" behindDoc="1" locked="0" layoutInCell="1" allowOverlap="1" wp14:anchorId="1CB15B6E" wp14:editId="5B0D4674">
            <wp:simplePos x="0" y="0"/>
            <wp:positionH relativeFrom="column">
              <wp:posOffset>3552825</wp:posOffset>
            </wp:positionH>
            <wp:positionV relativeFrom="paragraph">
              <wp:posOffset>196850</wp:posOffset>
            </wp:positionV>
            <wp:extent cx="2343150" cy="1171575"/>
            <wp:effectExtent l="0" t="0" r="0" b="9525"/>
            <wp:wrapTight wrapText="bothSides">
              <wp:wrapPolygon edited="0">
                <wp:start x="0" y="0"/>
                <wp:lineTo x="0" y="21424"/>
                <wp:lineTo x="21424" y="21424"/>
                <wp:lineTo x="21424" y="0"/>
                <wp:lineTo x="0" y="0"/>
              </wp:wrapPolygon>
            </wp:wrapTight>
            <wp:docPr id="16" name="Picture 16" descr="Ilustracija morguefile.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lustracija morguefile.com"/>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343150"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sidR="003F19F1">
        <w:rPr>
          <w:rFonts w:ascii="Times New Roman" w:eastAsia="Calibri" w:hAnsi="Times New Roman" w:cs="Times New Roman"/>
          <w:b/>
          <w:bCs/>
          <w:sz w:val="24"/>
          <w:lang w:val="en-US"/>
        </w:rPr>
        <w:tab/>
      </w:r>
      <w:r w:rsidR="003F19F1" w:rsidRPr="003F19F1">
        <w:rPr>
          <w:rFonts w:ascii="Times New Roman" w:eastAsia="Calibri" w:hAnsi="Times New Roman" w:cs="Times New Roman"/>
          <w:bCs/>
          <w:sz w:val="24"/>
          <w:lang w:val="en-US"/>
        </w:rPr>
        <w:t>Povodom obeležavanja svetskog Dana zdravlja, Crveni krst je organizovao pokrajinsku smotru znanja "Šta znaš o zdravlju".</w:t>
      </w:r>
      <w:r w:rsidR="003F19F1">
        <w:rPr>
          <w:rFonts w:ascii="Times New Roman" w:eastAsia="Calibri" w:hAnsi="Times New Roman" w:cs="Times New Roman"/>
          <w:bCs/>
          <w:sz w:val="24"/>
          <w:lang w:val="en-US"/>
        </w:rPr>
        <w:t xml:space="preserve"> </w:t>
      </w:r>
      <w:r w:rsidR="003F19F1" w:rsidRPr="003F19F1">
        <w:rPr>
          <w:rFonts w:ascii="Times New Roman" w:eastAsia="Calibri" w:hAnsi="Times New Roman" w:cs="Times New Roman"/>
          <w:sz w:val="24"/>
          <w:lang w:val="en-US"/>
        </w:rPr>
        <w:t>Na ovom takmičenju učestvovali su mladi iz Vojvodine koji su na opštinskim takmičenjima pokazali najbolje znanje vezano za rast, razvoj i psihosocijalne probleme u adolescenciji.</w:t>
      </w:r>
      <w:r>
        <w:rPr>
          <w:rFonts w:ascii="Times New Roman" w:eastAsia="Calibri" w:hAnsi="Times New Roman" w:cs="Times New Roman"/>
          <w:bCs/>
          <w:sz w:val="24"/>
          <w:lang w:val="en-US"/>
        </w:rPr>
        <w:t xml:space="preserve"> </w:t>
      </w:r>
      <w:r w:rsidR="003F19F1" w:rsidRPr="003F19F1">
        <w:rPr>
          <w:rFonts w:ascii="Times New Roman" w:eastAsia="Calibri" w:hAnsi="Times New Roman" w:cs="Times New Roman"/>
          <w:sz w:val="24"/>
          <w:lang w:val="en-US"/>
        </w:rPr>
        <w:t>Takmičenje „Šta znaš o zdravlju“ održano je sa ciljem da se mladima ukaže na to koliko je važno da vode računa o svom zdravlju jer je to investicija u kvalitetniju budućnost.</w:t>
      </w:r>
      <w:r>
        <w:rPr>
          <w:rFonts w:ascii="Times New Roman" w:eastAsia="Calibri" w:hAnsi="Times New Roman" w:cs="Times New Roman"/>
          <w:bCs/>
          <w:sz w:val="24"/>
          <w:lang w:val="en-US"/>
        </w:rPr>
        <w:t xml:space="preserve"> </w:t>
      </w:r>
      <w:r w:rsidR="003F19F1" w:rsidRPr="003F19F1">
        <w:rPr>
          <w:rFonts w:ascii="Times New Roman" w:eastAsia="Calibri" w:hAnsi="Times New Roman" w:cs="Times New Roman"/>
          <w:sz w:val="24"/>
          <w:lang w:val="en-US"/>
        </w:rPr>
        <w:t>Prema rečima lekara, mladi jesu zainteresovani za edukaciju o svom zdravlju, međutim problem predstavlja to što nemaju proverene informacije iz pouzdanih izvora. Upravo je zbog toga grupa stručnjaka napisala Priručnik „Razvoj i zdravlje adolescenata“, iz kojeg su se takmičari i pripremali.</w:t>
      </w:r>
      <w:r w:rsidR="003F19F1" w:rsidRPr="003F19F1">
        <w:t xml:space="preserve"> </w:t>
      </w:r>
      <w:r w:rsidR="003F19F1" w:rsidRPr="003F19F1">
        <w:rPr>
          <w:rFonts w:ascii="Times New Roman" w:eastAsia="Calibri" w:hAnsi="Times New Roman" w:cs="Times New Roman"/>
          <w:sz w:val="24"/>
          <w:lang w:val="en-US"/>
        </w:rPr>
        <w:t>Pored takmičenja organizovano je i interaktivno predavanje o važnosti adekvatnog odabira, pripreme i čuvanja zdravih namirnica, a svi posetioci imali su priliku da provere svoj krvni pritisak, indeks telesne mase, šećer u krvi, kao i da u saradnji sa nutricionistom sastave jelovnike zdrave ishrane.</w:t>
      </w:r>
      <w:r>
        <w:rPr>
          <w:rFonts w:ascii="Times New Roman" w:eastAsia="Calibri" w:hAnsi="Times New Roman" w:cs="Times New Roman"/>
          <w:sz w:val="24"/>
          <w:lang w:val="en-US"/>
        </w:rPr>
        <w:tab/>
      </w:r>
      <w:r w:rsidR="003F19F1" w:rsidRPr="003F19F1">
        <w:t xml:space="preserve"> </w:t>
      </w:r>
      <w:hyperlink r:id="rId24" w:history="1">
        <w:r w:rsidR="003F19F1" w:rsidRPr="00A263C3">
          <w:rPr>
            <w:rStyle w:val="Hyperlink"/>
            <w:rFonts w:ascii="Times New Roman" w:eastAsia="Calibri" w:hAnsi="Times New Roman" w:cs="Times New Roman"/>
            <w:sz w:val="24"/>
            <w:lang w:val="en-US"/>
          </w:rPr>
          <w:t>https://www.youtube.com/watch?v=8oaUBWTi-qQ</w:t>
        </w:r>
      </w:hyperlink>
      <w:r w:rsidR="003F19F1">
        <w:rPr>
          <w:rFonts w:ascii="Times New Roman" w:eastAsia="Calibri" w:hAnsi="Times New Roman" w:cs="Times New Roman"/>
          <w:sz w:val="24"/>
          <w:lang w:val="en-US"/>
        </w:rPr>
        <w:t xml:space="preserve"> </w:t>
      </w:r>
    </w:p>
    <w:p w:rsidR="003F19F1" w:rsidRDefault="003F19F1" w:rsidP="00F97AB8">
      <w:pPr>
        <w:spacing w:after="0" w:line="240" w:lineRule="auto"/>
        <w:jc w:val="both"/>
        <w:rPr>
          <w:rFonts w:ascii="Times New Roman" w:eastAsia="Calibri" w:hAnsi="Times New Roman" w:cs="Times New Roman"/>
          <w:sz w:val="24"/>
        </w:rPr>
      </w:pPr>
    </w:p>
    <w:p w:rsidR="00023F96" w:rsidRPr="00CC6908" w:rsidRDefault="00023F96" w:rsidP="00023F96">
      <w:pPr>
        <w:spacing w:after="0" w:line="240" w:lineRule="auto"/>
        <w:jc w:val="center"/>
        <w:rPr>
          <w:rFonts w:ascii="Times New Roman" w:eastAsia="Calibri" w:hAnsi="Times New Roman" w:cs="Times New Roman"/>
          <w:b/>
          <w:bCs/>
          <w:color w:val="0000CC"/>
          <w:sz w:val="28"/>
          <w:lang w:val="en-US"/>
        </w:rPr>
      </w:pPr>
      <w:r w:rsidRPr="00CC6908">
        <w:rPr>
          <w:rFonts w:ascii="Times New Roman" w:eastAsia="Calibri" w:hAnsi="Times New Roman" w:cs="Times New Roman"/>
          <w:b/>
          <w:bCs/>
          <w:color w:val="0000CC"/>
          <w:sz w:val="28"/>
          <w:lang w:val="en-US"/>
        </w:rPr>
        <w:t>Skupština usvojila zakon, vakcinacija obavezna za sve</w:t>
      </w:r>
    </w:p>
    <w:p w:rsidR="00023F96" w:rsidRPr="00023F96" w:rsidRDefault="00023F96" w:rsidP="00023F96">
      <w:pPr>
        <w:spacing w:after="0" w:line="240" w:lineRule="auto"/>
        <w:jc w:val="both"/>
        <w:rPr>
          <w:rFonts w:ascii="Times New Roman" w:eastAsia="Calibri" w:hAnsi="Times New Roman" w:cs="Times New Roman"/>
          <w:b/>
          <w:bCs/>
          <w:sz w:val="24"/>
          <w:lang w:val="en-US"/>
        </w:rPr>
      </w:pPr>
    </w:p>
    <w:p w:rsidR="007B624E" w:rsidRPr="00CC6908" w:rsidRDefault="00023F96" w:rsidP="00023F96">
      <w:pPr>
        <w:spacing w:after="0" w:line="240" w:lineRule="auto"/>
        <w:jc w:val="both"/>
        <w:rPr>
          <w:rFonts w:ascii="Times New Roman" w:eastAsia="Calibri" w:hAnsi="Times New Roman" w:cs="Times New Roman"/>
          <w:bCs/>
          <w:color w:val="0000CC"/>
          <w:sz w:val="24"/>
          <w:lang w:val="en-US"/>
        </w:rPr>
      </w:pPr>
      <w:r w:rsidRPr="00023F96">
        <w:rPr>
          <w:rFonts w:ascii="Times New Roman" w:eastAsia="Calibri" w:hAnsi="Times New Roman" w:cs="Times New Roman"/>
          <w:b/>
          <w:bCs/>
          <w:sz w:val="24"/>
          <w:lang w:val="en-US"/>
        </w:rPr>
        <w:lastRenderedPageBreak/>
        <w:tab/>
      </w:r>
      <w:r w:rsidRPr="00023F96">
        <w:rPr>
          <w:rFonts w:ascii="Times New Roman" w:eastAsia="Calibri" w:hAnsi="Times New Roman" w:cs="Times New Roman"/>
          <w:bCs/>
          <w:sz w:val="24"/>
          <w:lang w:val="en-US"/>
        </w:rPr>
        <w:t xml:space="preserve">Poslanici Skupštine Srbije </w:t>
      </w:r>
      <w:r>
        <w:rPr>
          <w:rFonts w:ascii="Times New Roman" w:eastAsia="Calibri" w:hAnsi="Times New Roman" w:cs="Times New Roman"/>
          <w:bCs/>
          <w:sz w:val="24"/>
          <w:lang w:val="en-US"/>
        </w:rPr>
        <w:t>u petak su usvojili</w:t>
      </w:r>
      <w:r w:rsidRPr="00023F96">
        <w:rPr>
          <w:rFonts w:ascii="Times New Roman" w:eastAsia="Calibri" w:hAnsi="Times New Roman" w:cs="Times New Roman"/>
          <w:bCs/>
          <w:sz w:val="24"/>
          <w:lang w:val="en-US"/>
        </w:rPr>
        <w:t xml:space="preserve"> izmene Zakona o zaštiti stanovništva od zaraznih bolesti, pa će vakcinacija dece ubuduće biti obavezna za sve i za nju neće biti potreban pismeni pristanak pacijenta, odnosno zakonskog zastupnika deteta.</w:t>
      </w:r>
      <w:r w:rsidR="003F19F1" w:rsidRPr="003F19F1">
        <w:rPr>
          <w:rFonts w:ascii="Times New Roman" w:eastAsia="Calibri" w:hAnsi="Times New Roman" w:cs="Times New Roman"/>
          <w:b/>
          <w:i/>
          <w:color w:val="0000CC"/>
          <w:sz w:val="24"/>
          <w:lang w:val="en-US"/>
        </w:rPr>
        <w:t xml:space="preserve"> </w:t>
      </w:r>
      <w:r w:rsidR="003F19F1" w:rsidRPr="000D362B">
        <w:rPr>
          <w:rFonts w:ascii="Times New Roman" w:eastAsia="Calibri" w:hAnsi="Times New Roman" w:cs="Times New Roman"/>
          <w:b/>
          <w:i/>
          <w:color w:val="0000CC"/>
          <w:sz w:val="24"/>
          <w:lang w:val="en-US"/>
        </w:rPr>
        <w:t>(→Press Clipping)</w:t>
      </w:r>
    </w:p>
    <w:p w:rsidR="00023F96" w:rsidRDefault="00023F96" w:rsidP="00023F96">
      <w:pPr>
        <w:spacing w:after="0" w:line="240" w:lineRule="auto"/>
        <w:jc w:val="both"/>
        <w:rPr>
          <w:rFonts w:ascii="Times New Roman" w:eastAsia="Calibri" w:hAnsi="Times New Roman" w:cs="Times New Roman"/>
          <w:sz w:val="24"/>
        </w:rPr>
      </w:pPr>
    </w:p>
    <w:p w:rsidR="007B624E" w:rsidRPr="007B624E" w:rsidRDefault="007B624E" w:rsidP="007B624E">
      <w:pPr>
        <w:spacing w:after="0" w:line="240" w:lineRule="auto"/>
        <w:jc w:val="center"/>
        <w:rPr>
          <w:rFonts w:ascii="Times New Roman" w:eastAsia="Times New Roman" w:hAnsi="Times New Roman" w:cs="Times New Roman"/>
          <w:b/>
          <w:noProof w:val="0"/>
          <w:color w:val="FF0000"/>
          <w:sz w:val="28"/>
          <w:szCs w:val="24"/>
        </w:rPr>
      </w:pPr>
      <w:r w:rsidRPr="007B624E">
        <w:rPr>
          <w:rFonts w:ascii="Times New Roman" w:eastAsia="Times New Roman" w:hAnsi="Times New Roman" w:cs="Times New Roman"/>
          <w:b/>
          <w:noProof w:val="0"/>
          <w:color w:val="FF0000"/>
          <w:sz w:val="28"/>
          <w:szCs w:val="24"/>
        </w:rPr>
        <w:t>Većina studenata u Novom Sadu ubeđena da se diplome mogu kupiti</w:t>
      </w:r>
    </w:p>
    <w:p w:rsidR="007B624E" w:rsidRDefault="007B624E" w:rsidP="007B624E">
      <w:pPr>
        <w:spacing w:after="0" w:line="240" w:lineRule="auto"/>
        <w:rPr>
          <w:rFonts w:ascii="Times New Roman" w:eastAsia="Times New Roman" w:hAnsi="Times New Roman" w:cs="Times New Roman"/>
          <w:noProof w:val="0"/>
          <w:sz w:val="24"/>
          <w:szCs w:val="24"/>
        </w:rPr>
      </w:pPr>
    </w:p>
    <w:p w:rsidR="007B624E" w:rsidRDefault="007B624E" w:rsidP="007B624E">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ab/>
      </w:r>
      <w:r w:rsidRPr="007B624E">
        <w:rPr>
          <w:rFonts w:ascii="Times New Roman" w:eastAsia="Times New Roman" w:hAnsi="Times New Roman" w:cs="Times New Roman"/>
          <w:noProof w:val="0"/>
          <w:sz w:val="24"/>
          <w:szCs w:val="24"/>
        </w:rPr>
        <w:t>Čak 93 odsto studenata smatra da korupcija na fakultetima postoji, dok je svaki peti bio njen svedok.</w:t>
      </w:r>
      <w:r>
        <w:rPr>
          <w:rFonts w:ascii="Times New Roman" w:eastAsia="Times New Roman" w:hAnsi="Times New Roman" w:cs="Times New Roman"/>
          <w:noProof w:val="0"/>
          <w:sz w:val="24"/>
          <w:szCs w:val="24"/>
        </w:rPr>
        <w:t xml:space="preserve"> </w:t>
      </w:r>
      <w:r w:rsidRPr="007B624E">
        <w:rPr>
          <w:rFonts w:ascii="Times New Roman" w:eastAsia="Times New Roman" w:hAnsi="Times New Roman" w:cs="Times New Roman"/>
          <w:noProof w:val="0"/>
          <w:sz w:val="24"/>
          <w:szCs w:val="24"/>
        </w:rPr>
        <w:t>Čak 66 odsto studenata koji su se izjasnili u anketi novosadskog studentskog portala Edukacija smatra da je kupovina diploma na fakultetima moguća. U anketi, koja je trajala tri meseca, učestvovalo je 1.500 ispitanika. Anketari ovog sajta obišli su i najveće novosadske fakultete - Poljoprivredni, Filozofski, Pravni i Prirodno-matematički fakultet, te Fakultet tehničkih nauka, gde su kroz usmene ankete sa studentima potvrdili podatke sa sajta.</w:t>
      </w:r>
      <w:r>
        <w:rPr>
          <w:rFonts w:ascii="Times New Roman" w:eastAsia="Times New Roman" w:hAnsi="Times New Roman" w:cs="Times New Roman"/>
          <w:noProof w:val="0"/>
          <w:sz w:val="24"/>
          <w:szCs w:val="24"/>
        </w:rPr>
        <w:t xml:space="preserve"> </w:t>
      </w:r>
      <w:r w:rsidRPr="007B624E">
        <w:rPr>
          <w:rFonts w:ascii="Times New Roman" w:eastAsia="Times New Roman" w:hAnsi="Times New Roman" w:cs="Times New Roman"/>
          <w:noProof w:val="0"/>
          <w:sz w:val="24"/>
          <w:szCs w:val="24"/>
        </w:rPr>
        <w:t xml:space="preserve"> Dobili smo na desetine mejlova gde se do detalja opisuje kako gde funkcioniše korupcija. Od davanja mita u koverti, do žalbi da asistenti studentima sa kojima su u ljubavnim vezama sređuju da fakultet završe što lakše - rekao je Ljubiša Pavlović, jedan od osnivača sajta. On dodaje da samo 9 odsto ispitanika veruje u rad državnih organa i njihovu sposobnost u suzbijanju korupcije. </w:t>
      </w:r>
    </w:p>
    <w:p w:rsidR="007B624E" w:rsidRDefault="007B624E" w:rsidP="007B624E">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ab/>
      </w:r>
      <w:r w:rsidRPr="007B624E">
        <w:rPr>
          <w:rFonts w:ascii="Times New Roman" w:eastAsia="Times New Roman" w:hAnsi="Times New Roman" w:cs="Times New Roman"/>
          <w:noProof w:val="0"/>
          <w:sz w:val="24"/>
          <w:szCs w:val="24"/>
        </w:rPr>
        <w:t>Sa podacima iz ove ankete slažu se i podaci Agencije za borbu protiv korupcije, koji govore da korupcija u obrazovanju raste. Agenciji je tokom 2013. pristiglo 1.047 prijava u vezi s korupcijom, od toga 105 iz oblasti obrazovanja.</w:t>
      </w:r>
      <w:r>
        <w:rPr>
          <w:rFonts w:ascii="Times New Roman" w:eastAsia="Times New Roman" w:hAnsi="Times New Roman" w:cs="Times New Roman"/>
          <w:noProof w:val="0"/>
          <w:sz w:val="24"/>
          <w:szCs w:val="24"/>
        </w:rPr>
        <w:t xml:space="preserve"> </w:t>
      </w:r>
      <w:r w:rsidRPr="007B624E">
        <w:rPr>
          <w:rFonts w:ascii="Times New Roman" w:eastAsia="Times New Roman" w:hAnsi="Times New Roman" w:cs="Times New Roman"/>
          <w:noProof w:val="0"/>
          <w:sz w:val="24"/>
          <w:szCs w:val="24"/>
        </w:rPr>
        <w:t>Igor Graić, predsednik studentskog parlamenta, kaže da korupcije i kupovine ispita ima, ali da do njih te činjenice nisu došle.</w:t>
      </w:r>
      <w:r>
        <w:rPr>
          <w:rFonts w:ascii="Times New Roman" w:eastAsia="Times New Roman" w:hAnsi="Times New Roman" w:cs="Times New Roman"/>
          <w:noProof w:val="0"/>
          <w:sz w:val="24"/>
          <w:szCs w:val="24"/>
        </w:rPr>
        <w:t xml:space="preserve">  </w:t>
      </w:r>
      <w:r w:rsidRPr="007B624E">
        <w:rPr>
          <w:rFonts w:ascii="Times New Roman" w:eastAsia="Times New Roman" w:hAnsi="Times New Roman" w:cs="Times New Roman"/>
          <w:noProof w:val="0"/>
          <w:sz w:val="24"/>
          <w:szCs w:val="24"/>
        </w:rPr>
        <w:t>- Trudimo se da odreagujemo gde god uočimo nepravilnost. Studenti i kad su ucenjeni da nešto urade da bi položili ispit, najčešće da kupe knjigu, ćute, jer</w:t>
      </w:r>
      <w:r>
        <w:rPr>
          <w:rFonts w:ascii="Times New Roman" w:eastAsia="Times New Roman" w:hAnsi="Times New Roman" w:cs="Times New Roman"/>
          <w:noProof w:val="0"/>
          <w:sz w:val="24"/>
          <w:szCs w:val="24"/>
        </w:rPr>
        <w:t xml:space="preserve"> se boje sankcija - kaže Graić.</w:t>
      </w:r>
    </w:p>
    <w:p w:rsidR="007B624E" w:rsidRPr="007B624E" w:rsidRDefault="007B624E" w:rsidP="007B624E">
      <w:pPr>
        <w:spacing w:after="0" w:line="240" w:lineRule="auto"/>
        <w:jc w:val="both"/>
        <w:rPr>
          <w:rFonts w:ascii="Times New Roman" w:eastAsia="Calibri" w:hAnsi="Times New Roman" w:cs="Times New Roman"/>
          <w:bCs/>
          <w:color w:val="FF0000"/>
          <w:sz w:val="24"/>
          <w:lang w:val="en-US"/>
        </w:rPr>
      </w:pPr>
      <w:r>
        <w:rPr>
          <w:rFonts w:ascii="Times New Roman" w:eastAsia="Times New Roman" w:hAnsi="Times New Roman" w:cs="Times New Roman"/>
          <w:noProof w:val="0"/>
          <w:sz w:val="24"/>
          <w:szCs w:val="24"/>
        </w:rPr>
        <w:tab/>
      </w:r>
      <w:r w:rsidRPr="007B624E">
        <w:rPr>
          <w:rFonts w:ascii="Times New Roman" w:eastAsia="Times New Roman" w:hAnsi="Times New Roman" w:cs="Times New Roman"/>
          <w:noProof w:val="0"/>
          <w:sz w:val="24"/>
          <w:szCs w:val="24"/>
        </w:rPr>
        <w:t>Radovan Pejanović v. d. rektora Univerziteta nije bio dostupan za komentar, dok je njegov naslednik i budući rektor Dušan Nikolić izjavio da će se ovim problemom baviti čim stupi na funkciju. Iz Pokrajinskog sekretarijata za nauku, koji ima inspekcijska ovlašćenja u Vojvodini, kažu da se nisu sretali sa korupcijom na fakultetima. Ipak, kako navode oni obavljaju inspekcijski nadzor samo u slučajevima upisivanja studenata na fakultet.</w:t>
      </w:r>
      <w:r w:rsidRPr="007B624E">
        <w:rPr>
          <w:rFonts w:ascii="Times New Roman" w:eastAsia="Calibri" w:hAnsi="Times New Roman" w:cs="Times New Roman"/>
          <w:b/>
          <w:i/>
          <w:color w:val="0000CC"/>
          <w:sz w:val="24"/>
          <w:lang w:val="en-US"/>
        </w:rPr>
        <w:t xml:space="preserve"> </w:t>
      </w:r>
      <w:r w:rsidRPr="007B624E">
        <w:rPr>
          <w:rFonts w:ascii="Times New Roman" w:eastAsia="Calibri" w:hAnsi="Times New Roman" w:cs="Times New Roman"/>
          <w:b/>
          <w:i/>
          <w:color w:val="FF0000"/>
          <w:sz w:val="24"/>
          <w:lang w:val="en-US"/>
        </w:rPr>
        <w:t>(→Press Clipping)</w:t>
      </w:r>
    </w:p>
    <w:p w:rsidR="007B624E" w:rsidRPr="007B624E" w:rsidRDefault="007B624E" w:rsidP="007B624E">
      <w:pPr>
        <w:spacing w:after="0" w:line="240" w:lineRule="auto"/>
        <w:jc w:val="both"/>
        <w:rPr>
          <w:rFonts w:ascii="Times New Roman" w:eastAsia="Times New Roman" w:hAnsi="Times New Roman" w:cs="Times New Roman"/>
          <w:noProof w:val="0"/>
          <w:sz w:val="24"/>
          <w:szCs w:val="24"/>
        </w:rPr>
      </w:pPr>
    </w:p>
    <w:p w:rsidR="00023F96" w:rsidRPr="00023F96" w:rsidRDefault="00023F96" w:rsidP="00023F96">
      <w:pPr>
        <w:spacing w:after="0" w:line="240" w:lineRule="auto"/>
        <w:jc w:val="center"/>
        <w:rPr>
          <w:rFonts w:ascii="Times New Roman" w:eastAsia="Calibri" w:hAnsi="Times New Roman" w:cs="Times New Roman"/>
          <w:b/>
          <w:bCs/>
          <w:color w:val="FF0000"/>
          <w:sz w:val="28"/>
          <w:lang w:val="en-US"/>
        </w:rPr>
      </w:pPr>
      <w:r w:rsidRPr="00023F96">
        <w:rPr>
          <w:rFonts w:ascii="Times New Roman" w:eastAsia="Calibri" w:hAnsi="Times New Roman" w:cs="Times New Roman"/>
          <w:b/>
          <w:bCs/>
          <w:color w:val="FF0000"/>
          <w:sz w:val="28"/>
          <w:lang w:val="en-US"/>
        </w:rPr>
        <w:t>Ponovljeno suđenje K. V. iz Kaća</w:t>
      </w:r>
    </w:p>
    <w:p w:rsidR="00023F96" w:rsidRPr="00023F96" w:rsidRDefault="00023F96" w:rsidP="00023F96">
      <w:pPr>
        <w:spacing w:after="0" w:line="240" w:lineRule="auto"/>
        <w:jc w:val="both"/>
        <w:rPr>
          <w:rFonts w:ascii="Times New Roman" w:eastAsia="Calibri" w:hAnsi="Times New Roman" w:cs="Times New Roman"/>
          <w:bCs/>
          <w:sz w:val="24"/>
          <w:lang w:val="en-US"/>
        </w:rPr>
      </w:pPr>
    </w:p>
    <w:p w:rsidR="00023F96" w:rsidRPr="003F19F1" w:rsidRDefault="003F19F1" w:rsidP="00023F96">
      <w:pPr>
        <w:spacing w:after="0" w:line="240" w:lineRule="auto"/>
        <w:jc w:val="both"/>
        <w:rPr>
          <w:rFonts w:ascii="Times New Roman" w:eastAsia="Calibri" w:hAnsi="Times New Roman" w:cs="Times New Roman"/>
          <w:bCs/>
          <w:sz w:val="24"/>
          <w:lang w:val="en-US"/>
        </w:rPr>
      </w:pPr>
      <w:r w:rsidRPr="00023F96">
        <w:rPr>
          <w:rFonts w:ascii="Times New Roman" w:eastAsia="Calibri" w:hAnsi="Times New Roman" w:cs="Times New Roman"/>
          <w:sz w:val="24"/>
          <w:lang w:eastAsia="sr-Latn-RS"/>
        </w:rPr>
        <w:drawing>
          <wp:anchor distT="0" distB="0" distL="114300" distR="114300" simplePos="0" relativeHeight="251679744" behindDoc="0" locked="0" layoutInCell="1" allowOverlap="1" wp14:anchorId="4808C856" wp14:editId="13FA7635">
            <wp:simplePos x="0" y="0"/>
            <wp:positionH relativeFrom="column">
              <wp:posOffset>3686175</wp:posOffset>
            </wp:positionH>
            <wp:positionV relativeFrom="paragraph">
              <wp:posOffset>205105</wp:posOffset>
            </wp:positionV>
            <wp:extent cx="2171700" cy="1085850"/>
            <wp:effectExtent l="0" t="0" r="0" b="0"/>
            <wp:wrapSquare wrapText="bothSides"/>
            <wp:docPr id="14" name="Picture 14"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TV"/>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171700"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Cs/>
          <w:sz w:val="24"/>
          <w:lang w:val="en-US"/>
        </w:rPr>
        <w:tab/>
      </w:r>
      <w:r w:rsidR="00023F96" w:rsidRPr="00023F96">
        <w:rPr>
          <w:rFonts w:ascii="Times New Roman" w:eastAsia="Calibri" w:hAnsi="Times New Roman" w:cs="Times New Roman"/>
          <w:bCs/>
          <w:sz w:val="24"/>
          <w:lang w:val="en-US"/>
        </w:rPr>
        <w:t>Ponovljeno suđenje osamnaestogodišnjem K. V. iz Kaća, optuženom da je nožem ubo dvojicu mladića u Mašinskoj školi u Novom Sadu i time počinio krivično delo prekoračenje</w:t>
      </w:r>
      <w:r w:rsidR="00023F96">
        <w:rPr>
          <w:rFonts w:ascii="Times New Roman" w:eastAsia="Calibri" w:hAnsi="Times New Roman" w:cs="Times New Roman"/>
          <w:bCs/>
          <w:sz w:val="24"/>
          <w:lang w:val="en-US"/>
        </w:rPr>
        <w:t xml:space="preserve"> nužne odbrane, održano je u petak</w:t>
      </w:r>
      <w:r w:rsidR="00023F96" w:rsidRPr="00023F96">
        <w:rPr>
          <w:rFonts w:ascii="Times New Roman" w:eastAsia="Calibri" w:hAnsi="Times New Roman" w:cs="Times New Roman"/>
          <w:bCs/>
          <w:sz w:val="24"/>
          <w:lang w:val="en-US"/>
        </w:rPr>
        <w:t xml:space="preserve"> pred Višim sudom u Novom Sadu, a kako saznajemo, biće nastavljeno u junu. Kako je reč o maloletniku, suđenje je zatvoreno za javnost.</w:t>
      </w:r>
      <w:r>
        <w:rPr>
          <w:rFonts w:ascii="Times New Roman" w:eastAsia="Calibri" w:hAnsi="Times New Roman" w:cs="Times New Roman"/>
          <w:bCs/>
          <w:sz w:val="24"/>
          <w:lang w:val="en-US"/>
        </w:rPr>
        <w:t xml:space="preserve"> </w:t>
      </w:r>
      <w:r w:rsidR="00023F96" w:rsidRPr="00023F96">
        <w:rPr>
          <w:rFonts w:ascii="Times New Roman" w:eastAsia="Calibri" w:hAnsi="Times New Roman" w:cs="Times New Roman"/>
          <w:sz w:val="24"/>
          <w:lang w:val="en-US"/>
        </w:rPr>
        <w:t>K. V. se tereti da je novembra 2012. godine nožem povredio dvojicu napadača koji su ga duže vreme fizički maltreirali i reketirali. Prema ranijim navodima roditelja i advokata optuženog, on je ovo delo počinio u samoodbrani, kada su ga dvojica mladića napali, oteli mu ranac s patikama i tražili zlatan lančić.</w:t>
      </w:r>
      <w:r>
        <w:rPr>
          <w:rFonts w:ascii="Times New Roman" w:eastAsia="Calibri" w:hAnsi="Times New Roman" w:cs="Times New Roman"/>
          <w:bCs/>
          <w:sz w:val="24"/>
          <w:lang w:val="en-US"/>
        </w:rPr>
        <w:t xml:space="preserve"> </w:t>
      </w:r>
      <w:r w:rsidR="00023F96" w:rsidRPr="00023F96">
        <w:rPr>
          <w:rFonts w:ascii="Times New Roman" w:eastAsia="Calibri" w:hAnsi="Times New Roman" w:cs="Times New Roman"/>
          <w:sz w:val="24"/>
          <w:lang w:val="en-US"/>
        </w:rPr>
        <w:t>Dečak je potom priveden, a na slobodu je pušten nakon podrše koju su mu pružili učenici Mašinske škole, građani i udruženje “Stop nasilju nad decom” zahtevajući njegovo oslobađanje, kao i zaštitu dece od huligana.</w:t>
      </w:r>
      <w:r>
        <w:rPr>
          <w:rFonts w:ascii="Times New Roman" w:eastAsia="Calibri" w:hAnsi="Times New Roman" w:cs="Times New Roman"/>
          <w:bCs/>
          <w:sz w:val="24"/>
          <w:lang w:val="en-US"/>
        </w:rPr>
        <w:t xml:space="preserve"> </w:t>
      </w:r>
      <w:r w:rsidR="00023F96" w:rsidRPr="00023F96">
        <w:rPr>
          <w:rFonts w:ascii="Times New Roman" w:eastAsia="Calibri" w:hAnsi="Times New Roman" w:cs="Times New Roman"/>
          <w:sz w:val="24"/>
          <w:lang w:val="en-US"/>
        </w:rPr>
        <w:t xml:space="preserve">K.V. je, nakon prvog procesa suđenja, osuđen za prekoračenje nužne odbrane na uslovnu kaznu i to vaspitnu meru od šest meseci do dve godine, uz nadzor Centra za socijalni rad i mogućnost oslobađanja nakon pola godine. Međutim, postupak je ponovljen zbog žalbi tužioca i branioca, koji su bili nezadovoljni presudom. U obrazloženju suda </w:t>
      </w:r>
      <w:r w:rsidR="00023F96" w:rsidRPr="00023F96">
        <w:rPr>
          <w:rFonts w:ascii="Times New Roman" w:eastAsia="Calibri" w:hAnsi="Times New Roman" w:cs="Times New Roman"/>
          <w:sz w:val="24"/>
          <w:lang w:val="en-US"/>
        </w:rPr>
        <w:lastRenderedPageBreak/>
        <w:t>stoji da su utvrđene povrede odredaba krivičnog postupka i da je izreka presude protivrečna samoj sebi. Podsetimo, K.V. je, u vreme kada je optužen, imao 15 godina.</w:t>
      </w:r>
    </w:p>
    <w:p w:rsidR="007B624E" w:rsidRDefault="007B624E" w:rsidP="00F97AB8">
      <w:pPr>
        <w:spacing w:after="0" w:line="240" w:lineRule="auto"/>
        <w:jc w:val="both"/>
        <w:rPr>
          <w:rFonts w:ascii="Times New Roman" w:eastAsia="Calibri" w:hAnsi="Times New Roman" w:cs="Times New Roman"/>
          <w:sz w:val="24"/>
        </w:rPr>
      </w:pPr>
    </w:p>
    <w:p w:rsidR="003F19F1" w:rsidRPr="003F19F1" w:rsidRDefault="003F19F1" w:rsidP="003F19F1">
      <w:pPr>
        <w:spacing w:after="0" w:line="240" w:lineRule="auto"/>
        <w:jc w:val="center"/>
        <w:rPr>
          <w:rFonts w:ascii="Times New Roman" w:eastAsia="Calibri" w:hAnsi="Times New Roman" w:cs="Times New Roman"/>
          <w:b/>
          <w:color w:val="FF0000"/>
          <w:sz w:val="28"/>
        </w:rPr>
      </w:pPr>
      <w:r w:rsidRPr="003F19F1">
        <w:rPr>
          <w:rFonts w:ascii="Times New Roman" w:eastAsia="Calibri" w:hAnsi="Times New Roman" w:cs="Times New Roman"/>
          <w:b/>
          <w:color w:val="FF0000"/>
          <w:sz w:val="28"/>
        </w:rPr>
        <w:t>UN: Više od 12 miliona dece na Bliskom istoku se ne školuje</w:t>
      </w:r>
    </w:p>
    <w:p w:rsidR="003F19F1" w:rsidRDefault="003F19F1" w:rsidP="003F19F1">
      <w:pPr>
        <w:spacing w:after="0" w:line="240" w:lineRule="auto"/>
        <w:jc w:val="both"/>
        <w:rPr>
          <w:rFonts w:ascii="Times New Roman" w:eastAsia="Calibri" w:hAnsi="Times New Roman" w:cs="Times New Roman"/>
          <w:sz w:val="24"/>
        </w:rPr>
      </w:pPr>
    </w:p>
    <w:p w:rsidR="003F19F1" w:rsidRDefault="003F19F1" w:rsidP="003F19F1">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3F19F1">
        <w:rPr>
          <w:rFonts w:ascii="Times New Roman" w:eastAsia="Calibri" w:hAnsi="Times New Roman" w:cs="Times New Roman"/>
          <w:sz w:val="24"/>
        </w:rPr>
        <w:t>Više od 12 miliona dece na Bliskom istoku se ne školuje uprkos naporima učinjenim da se obrazova</w:t>
      </w:r>
      <w:r w:rsidR="00840EF3">
        <w:rPr>
          <w:rFonts w:ascii="Times New Roman" w:eastAsia="Calibri" w:hAnsi="Times New Roman" w:cs="Times New Roman"/>
          <w:sz w:val="24"/>
        </w:rPr>
        <w:t>nje unapredi, saopštila je</w:t>
      </w:r>
      <w:r w:rsidRPr="003F19F1">
        <w:rPr>
          <w:rFonts w:ascii="Times New Roman" w:eastAsia="Calibri" w:hAnsi="Times New Roman" w:cs="Times New Roman"/>
          <w:sz w:val="24"/>
        </w:rPr>
        <w:t xml:space="preserve"> agencija Uje</w:t>
      </w:r>
      <w:r>
        <w:rPr>
          <w:rFonts w:ascii="Times New Roman" w:eastAsia="Calibri" w:hAnsi="Times New Roman" w:cs="Times New Roman"/>
          <w:sz w:val="24"/>
        </w:rPr>
        <w:t xml:space="preserve">dinjenih nacija za decu UNICEF. </w:t>
      </w:r>
      <w:r w:rsidRPr="003F19F1">
        <w:rPr>
          <w:rFonts w:ascii="Times New Roman" w:eastAsia="Calibri" w:hAnsi="Times New Roman" w:cs="Times New Roman"/>
          <w:sz w:val="24"/>
        </w:rPr>
        <w:t>Ovom brojkom nisu obuhvaćena deca koja su primorana da školovanje prekinu zbog sukoba u Siriji i Iraku, čime bi ukupan broj dece koja ne dobijaju obrazovanje iznosio 15 miliona, navodi a</w:t>
      </w:r>
      <w:r>
        <w:rPr>
          <w:rFonts w:ascii="Times New Roman" w:eastAsia="Calibri" w:hAnsi="Times New Roman" w:cs="Times New Roman"/>
          <w:sz w:val="24"/>
        </w:rPr>
        <w:t xml:space="preserve">gencija u najnovijem izveštaju. </w:t>
      </w:r>
      <w:r w:rsidRPr="003F19F1">
        <w:rPr>
          <w:rFonts w:ascii="Times New Roman" w:eastAsia="Calibri" w:hAnsi="Times New Roman" w:cs="Times New Roman"/>
          <w:sz w:val="24"/>
        </w:rPr>
        <w:t>U zajedničkom izveštaju UNICEF i Instituta za statistiku agencije UN za kulturu UNESKO pohvaljuju se "značajna sredstva i politički kapital" namenjeni širenju obrazovanja na Bliskom istoku u pr</w:t>
      </w:r>
      <w:r>
        <w:rPr>
          <w:rFonts w:ascii="Times New Roman" w:eastAsia="Calibri" w:hAnsi="Times New Roman" w:cs="Times New Roman"/>
          <w:sz w:val="24"/>
        </w:rPr>
        <w:t xml:space="preserve">otekloj deceniji. </w:t>
      </w:r>
      <w:r w:rsidRPr="003F19F1">
        <w:rPr>
          <w:rFonts w:ascii="Times New Roman" w:eastAsia="Calibri" w:hAnsi="Times New Roman" w:cs="Times New Roman"/>
          <w:sz w:val="24"/>
        </w:rPr>
        <w:t>Proteklih godina napredak je, međutim, zaustavljen, a oko 4,3 miliona dece godina za osnovnu školu i 2,9 miliona dece godina za niže razred</w:t>
      </w:r>
      <w:r>
        <w:rPr>
          <w:rFonts w:ascii="Times New Roman" w:eastAsia="Calibri" w:hAnsi="Times New Roman" w:cs="Times New Roman"/>
          <w:sz w:val="24"/>
        </w:rPr>
        <w:t xml:space="preserve">e srednje škole, se ne školuju. </w:t>
      </w:r>
      <w:r w:rsidRPr="003F19F1">
        <w:rPr>
          <w:rFonts w:ascii="Times New Roman" w:eastAsia="Calibri" w:hAnsi="Times New Roman" w:cs="Times New Roman"/>
          <w:sz w:val="24"/>
        </w:rPr>
        <w:t xml:space="preserve">Još oko 5,1 milion dece ne ide u predškolsko, u trajanju od godinu dana, čime ukupan broj dece koja ne dobijaju obrazovanje iznosi 12,3 </w:t>
      </w:r>
      <w:r>
        <w:rPr>
          <w:rFonts w:ascii="Times New Roman" w:eastAsia="Calibri" w:hAnsi="Times New Roman" w:cs="Times New Roman"/>
          <w:sz w:val="24"/>
        </w:rPr>
        <w:t xml:space="preserve">miliona, navodi se u izveštaju. </w:t>
      </w:r>
      <w:r w:rsidRPr="003F19F1">
        <w:rPr>
          <w:rFonts w:ascii="Times New Roman" w:eastAsia="Calibri" w:hAnsi="Times New Roman" w:cs="Times New Roman"/>
          <w:sz w:val="24"/>
        </w:rPr>
        <w:t>Ova cifra predstavlja oko 15 odsto dece na Bliskom istoku koja bi trebala da idu u predšk</w:t>
      </w:r>
      <w:r>
        <w:rPr>
          <w:rFonts w:ascii="Times New Roman" w:eastAsia="Calibri" w:hAnsi="Times New Roman" w:cs="Times New Roman"/>
          <w:sz w:val="24"/>
        </w:rPr>
        <w:t xml:space="preserve">olsko, osnovnu i srednju školu. </w:t>
      </w:r>
      <w:r w:rsidRPr="003F19F1">
        <w:rPr>
          <w:rFonts w:ascii="Times New Roman" w:eastAsia="Calibri" w:hAnsi="Times New Roman" w:cs="Times New Roman"/>
          <w:sz w:val="24"/>
        </w:rPr>
        <w:t>U izveštaju kojim je obuhvaćeno devet država navodi se niz razloga zbog kojih deca ne idu u</w:t>
      </w:r>
      <w:r>
        <w:rPr>
          <w:rFonts w:ascii="Times New Roman" w:eastAsia="Calibri" w:hAnsi="Times New Roman" w:cs="Times New Roman"/>
          <w:sz w:val="24"/>
        </w:rPr>
        <w:t xml:space="preserve"> školu, uključujući siromaštvo. </w:t>
      </w:r>
      <w:r w:rsidRPr="003F19F1">
        <w:rPr>
          <w:rFonts w:ascii="Times New Roman" w:eastAsia="Calibri" w:hAnsi="Times New Roman" w:cs="Times New Roman"/>
          <w:sz w:val="24"/>
        </w:rPr>
        <w:t>U mnogim slučajevima, porodice ne mogu da priušte troškove vezane za školovanje, uključujući knjige i uniforme, ili gubitak prihoda od deteta koje može da</w:t>
      </w:r>
      <w:r>
        <w:rPr>
          <w:rFonts w:ascii="Times New Roman" w:eastAsia="Calibri" w:hAnsi="Times New Roman" w:cs="Times New Roman"/>
          <w:sz w:val="24"/>
        </w:rPr>
        <w:t xml:space="preserve"> se zaposli.</w:t>
      </w:r>
    </w:p>
    <w:p w:rsidR="003F19F1" w:rsidRDefault="003F19F1" w:rsidP="003F19F1">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3F19F1">
        <w:rPr>
          <w:rFonts w:ascii="Times New Roman" w:eastAsia="Calibri" w:hAnsi="Times New Roman" w:cs="Times New Roman"/>
          <w:sz w:val="24"/>
        </w:rPr>
        <w:t>Polna diskriminacija, takođe, ostaje faktor, gde porodice ne vide potrebu da devojčice školuju, i</w:t>
      </w:r>
      <w:r>
        <w:rPr>
          <w:rFonts w:ascii="Times New Roman" w:eastAsia="Calibri" w:hAnsi="Times New Roman" w:cs="Times New Roman"/>
          <w:sz w:val="24"/>
        </w:rPr>
        <w:t xml:space="preserve"> u većini država ih udaju rano. </w:t>
      </w:r>
      <w:r w:rsidRPr="003F19F1">
        <w:rPr>
          <w:rFonts w:ascii="Times New Roman" w:eastAsia="Calibri" w:hAnsi="Times New Roman" w:cs="Times New Roman"/>
          <w:sz w:val="24"/>
        </w:rPr>
        <w:t>Na drugim mestima problem je nasilje - bilo u školama ili u zona</w:t>
      </w:r>
      <w:r>
        <w:rPr>
          <w:rFonts w:ascii="Times New Roman" w:eastAsia="Calibri" w:hAnsi="Times New Roman" w:cs="Times New Roman"/>
          <w:sz w:val="24"/>
        </w:rPr>
        <w:t xml:space="preserve">ma sukoba poput Sirije i Iraka. </w:t>
      </w:r>
      <w:r w:rsidRPr="003F19F1">
        <w:rPr>
          <w:rFonts w:ascii="Times New Roman" w:eastAsia="Calibri" w:hAnsi="Times New Roman" w:cs="Times New Roman"/>
          <w:sz w:val="24"/>
        </w:rPr>
        <w:t xml:space="preserve">Izveštaj nudi tri preporuke - usredsređivanje na predškolsko obrazovanje, pomoć deci da se upišu i staranje da ona nakon upisa ne budu izbačena iz sistema, </w:t>
      </w:r>
      <w:r>
        <w:rPr>
          <w:rFonts w:ascii="Times New Roman" w:eastAsia="Calibri" w:hAnsi="Times New Roman" w:cs="Times New Roman"/>
          <w:sz w:val="24"/>
        </w:rPr>
        <w:t xml:space="preserve">zbog zaostajanja za vršnjacima. </w:t>
      </w:r>
      <w:r w:rsidRPr="003F19F1">
        <w:rPr>
          <w:rFonts w:ascii="Times New Roman" w:eastAsia="Calibri" w:hAnsi="Times New Roman" w:cs="Times New Roman"/>
          <w:sz w:val="24"/>
        </w:rPr>
        <w:t>Posebna pažnja, kako je navedeno, mora da bude posvećena deci iz država zahvaćenih</w:t>
      </w:r>
      <w:r>
        <w:rPr>
          <w:rFonts w:ascii="Times New Roman" w:eastAsia="Calibri" w:hAnsi="Times New Roman" w:cs="Times New Roman"/>
          <w:sz w:val="24"/>
        </w:rPr>
        <w:t xml:space="preserve"> sukobima.</w:t>
      </w:r>
    </w:p>
    <w:p w:rsidR="003F19F1" w:rsidRDefault="003F19F1" w:rsidP="003F19F1">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3F19F1">
        <w:rPr>
          <w:rFonts w:ascii="Times New Roman" w:eastAsia="Calibri" w:hAnsi="Times New Roman" w:cs="Times New Roman"/>
          <w:sz w:val="24"/>
        </w:rPr>
        <w:t>"Međunarodna zajednica mora da obezbedi dovoljna sredstva za obrazovanje u vanrednim situacijama, a nacionalne vlade u regionu treba da usvoje fleksibilne pristupe za izlaženje u susret potrebama obrazovanja dece iz (država) zahvaćenih konfliktom", zaključuje se u izveštaju.</w:t>
      </w:r>
    </w:p>
    <w:p w:rsidR="00CC6908" w:rsidRDefault="00CC6908" w:rsidP="003F19F1">
      <w:pPr>
        <w:spacing w:after="0" w:line="240" w:lineRule="auto"/>
        <w:jc w:val="both"/>
        <w:rPr>
          <w:rFonts w:ascii="Times New Roman" w:eastAsia="Calibri" w:hAnsi="Times New Roman" w:cs="Times New Roman"/>
          <w:sz w:val="24"/>
        </w:rPr>
      </w:pPr>
    </w:p>
    <w:p w:rsidR="003F19F1" w:rsidRPr="003F19F1" w:rsidRDefault="003F19F1" w:rsidP="003F19F1">
      <w:pPr>
        <w:spacing w:after="0" w:line="240" w:lineRule="auto"/>
        <w:ind w:firstLine="720"/>
        <w:jc w:val="center"/>
        <w:rPr>
          <w:rFonts w:ascii="Times New Roman" w:eastAsia="Calibri" w:hAnsi="Times New Roman" w:cs="Times New Roman"/>
          <w:b/>
          <w:bCs/>
          <w:color w:val="9900CC"/>
          <w:sz w:val="28"/>
          <w:lang w:val="en-US"/>
        </w:rPr>
      </w:pPr>
      <w:r w:rsidRPr="003F19F1">
        <w:rPr>
          <w:rFonts w:ascii="Times New Roman" w:eastAsia="Calibri" w:hAnsi="Times New Roman" w:cs="Times New Roman"/>
          <w:b/>
          <w:bCs/>
          <w:color w:val="9900CC"/>
          <w:sz w:val="28"/>
          <w:lang w:val="en-US"/>
        </w:rPr>
        <w:t>U svetu se rađa više dečaka nego devojčica</w:t>
      </w:r>
    </w:p>
    <w:p w:rsidR="003F19F1" w:rsidRDefault="003F19F1" w:rsidP="003F19F1">
      <w:pPr>
        <w:spacing w:after="0" w:line="240" w:lineRule="auto"/>
        <w:ind w:firstLine="720"/>
        <w:jc w:val="both"/>
        <w:rPr>
          <w:rFonts w:ascii="Times New Roman" w:eastAsia="Calibri" w:hAnsi="Times New Roman" w:cs="Times New Roman"/>
          <w:bCs/>
          <w:sz w:val="24"/>
          <w:lang w:val="en-US"/>
        </w:rPr>
      </w:pPr>
    </w:p>
    <w:p w:rsidR="003F19F1" w:rsidRDefault="003F19F1" w:rsidP="003F19F1">
      <w:pPr>
        <w:spacing w:after="0" w:line="240" w:lineRule="auto"/>
        <w:ind w:firstLine="720"/>
        <w:jc w:val="both"/>
        <w:rPr>
          <w:rFonts w:ascii="Times New Roman" w:eastAsia="Calibri" w:hAnsi="Times New Roman" w:cs="Times New Roman"/>
          <w:sz w:val="24"/>
          <w:lang w:val="en-US"/>
        </w:rPr>
      </w:pPr>
      <w:r w:rsidRPr="003F19F1">
        <w:rPr>
          <w:rFonts w:ascii="Times New Roman" w:eastAsia="Calibri" w:hAnsi="Times New Roman" w:cs="Times New Roman"/>
          <w:sz w:val="24"/>
          <w:lang w:eastAsia="sr-Latn-RS"/>
        </w:rPr>
        <w:drawing>
          <wp:anchor distT="0" distB="0" distL="114300" distR="114300" simplePos="0" relativeHeight="251680768" behindDoc="0" locked="0" layoutInCell="1" allowOverlap="1" wp14:anchorId="7EB190CD" wp14:editId="7D0D0573">
            <wp:simplePos x="0" y="0"/>
            <wp:positionH relativeFrom="column">
              <wp:posOffset>3733800</wp:posOffset>
            </wp:positionH>
            <wp:positionV relativeFrom="paragraph">
              <wp:posOffset>205105</wp:posOffset>
            </wp:positionV>
            <wp:extent cx="2171700" cy="1085850"/>
            <wp:effectExtent l="0" t="0" r="0" b="0"/>
            <wp:wrapSquare wrapText="bothSides"/>
            <wp:docPr id="19" name="Picture 19" descr="facebook.com/profile.php?id=100008054356874&amp;fref=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facebook.com/profile.php?id=100008054356874&amp;fref=ts"/>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2171700"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F19F1">
        <w:rPr>
          <w:rFonts w:ascii="Times New Roman" w:eastAsia="Calibri" w:hAnsi="Times New Roman" w:cs="Times New Roman"/>
          <w:bCs/>
          <w:sz w:val="24"/>
          <w:lang w:val="en-US"/>
        </w:rPr>
        <w:t>Obim polova pri začeću je jednak, ali se u svetu rađa više dečaka nego devojčica, jer u materici preživi više muških spermatozoida, pokazalo je novo istraživanje britanskih i američkih naučnika.</w:t>
      </w:r>
      <w:r>
        <w:rPr>
          <w:rFonts w:ascii="Times New Roman" w:eastAsia="Calibri" w:hAnsi="Times New Roman" w:cs="Times New Roman"/>
          <w:b/>
          <w:bCs/>
          <w:sz w:val="24"/>
          <w:lang w:val="en-US"/>
        </w:rPr>
        <w:t xml:space="preserve"> </w:t>
      </w:r>
      <w:r w:rsidRPr="003F19F1">
        <w:rPr>
          <w:rFonts w:ascii="Times New Roman" w:eastAsia="Calibri" w:hAnsi="Times New Roman" w:cs="Times New Roman"/>
          <w:sz w:val="24"/>
          <w:lang w:val="en-US"/>
        </w:rPr>
        <w:t>Od ranije je poznato da se dečaci i devojčice ne rađaju u istom broju, na šta ukazuje i podatak da je 2013. u Nemačkoj, prema podacima Statističkog zavoda, rođeno je 349.820 dečaka i 332.249 d</w:t>
      </w:r>
      <w:r>
        <w:rPr>
          <w:rFonts w:ascii="Times New Roman" w:eastAsia="Calibri" w:hAnsi="Times New Roman" w:cs="Times New Roman"/>
          <w:sz w:val="24"/>
          <w:lang w:val="en-US"/>
        </w:rPr>
        <w:t xml:space="preserve">evojčica, prenosi agencija Fena. </w:t>
      </w:r>
      <w:r w:rsidRPr="003F19F1">
        <w:rPr>
          <w:rFonts w:ascii="Times New Roman" w:eastAsia="Calibri" w:hAnsi="Times New Roman" w:cs="Times New Roman"/>
          <w:sz w:val="24"/>
          <w:lang w:val="en-US"/>
        </w:rPr>
        <w:t>Iako su stručnjaci dugo pretpostavljali da pri oplodnji nastaje više muških zametaka, "obim polova pri začeću zapravo je bio nepoznat uprkos stotinama godina spekulacija i istraživanja", objavili su naučnici u američkom časopisu " Proceedings of the</w:t>
      </w:r>
      <w:r>
        <w:rPr>
          <w:rFonts w:ascii="Times New Roman" w:eastAsia="Calibri" w:hAnsi="Times New Roman" w:cs="Times New Roman"/>
          <w:sz w:val="24"/>
          <w:lang w:val="en-US"/>
        </w:rPr>
        <w:t xml:space="preserve"> National Academy of Sciences</w:t>
      </w:r>
      <w:r>
        <w:rPr>
          <w:rFonts w:ascii="Times New Roman" w:eastAsia="Calibri" w:hAnsi="Times New Roman" w:cs="Times New Roman"/>
          <w:sz w:val="24"/>
          <w:lang w:val="en-US"/>
        </w:rPr>
        <w:tab/>
      </w:r>
      <w:r w:rsidRPr="003F19F1">
        <w:rPr>
          <w:rFonts w:ascii="Times New Roman" w:eastAsia="Calibri" w:hAnsi="Times New Roman" w:cs="Times New Roman"/>
          <w:sz w:val="24"/>
          <w:lang w:val="en-US"/>
        </w:rPr>
        <w:t xml:space="preserve">Tim stručnjaka predvođen Stivenom Hehtom Orzačkom, predsednikom Istraživačkog instituta Fresh Pond u Kembridžu, zaključio je da, iako mortalitet po polovima varira u pojedinim fazama trudnoće, da je mortalitet muških plodova češći u početku </w:t>
      </w:r>
      <w:r w:rsidRPr="003F19F1">
        <w:rPr>
          <w:rFonts w:ascii="Times New Roman" w:eastAsia="Calibri" w:hAnsi="Times New Roman" w:cs="Times New Roman"/>
          <w:sz w:val="24"/>
          <w:lang w:val="en-US"/>
        </w:rPr>
        <w:lastRenderedPageBreak/>
        <w:t>zbog, kako se pretpostavlja veće</w:t>
      </w:r>
      <w:r>
        <w:rPr>
          <w:rFonts w:ascii="Times New Roman" w:eastAsia="Calibri" w:hAnsi="Times New Roman" w:cs="Times New Roman"/>
          <w:sz w:val="24"/>
          <w:lang w:val="en-US"/>
        </w:rPr>
        <w:t xml:space="preserve">g broja genetskih abnormalnosti </w:t>
      </w:r>
      <w:r w:rsidRPr="003F19F1">
        <w:rPr>
          <w:rFonts w:ascii="Times New Roman" w:eastAsia="Calibri" w:hAnsi="Times New Roman" w:cs="Times New Roman"/>
          <w:sz w:val="24"/>
          <w:lang w:val="en-US"/>
        </w:rPr>
        <w:t>Prošle godine su naučnici engleskog univerziteta u Eksteru u časopisu " BMC Medicine " objavili studiju prema kojoj je kod ženskih plodova verovatnoća da budu pobačeni u kasnijem pe</w:t>
      </w:r>
      <w:r>
        <w:rPr>
          <w:rFonts w:ascii="Times New Roman" w:eastAsia="Calibri" w:hAnsi="Times New Roman" w:cs="Times New Roman"/>
          <w:sz w:val="24"/>
          <w:lang w:val="en-US"/>
        </w:rPr>
        <w:t xml:space="preserve">riodu trudnoće veća za 10 odsto </w:t>
      </w:r>
      <w:r w:rsidRPr="003F19F1">
        <w:rPr>
          <w:rFonts w:ascii="Times New Roman" w:eastAsia="Calibri" w:hAnsi="Times New Roman" w:cs="Times New Roman"/>
          <w:sz w:val="24"/>
          <w:lang w:val="en-US"/>
        </w:rPr>
        <w:t>Do tog saznanja naučnici su došli proučavanjem oko 30 miliona živorođenih beba širom sveta.</w:t>
      </w:r>
    </w:p>
    <w:p w:rsidR="003F19F1" w:rsidRPr="003F19F1" w:rsidRDefault="003F19F1" w:rsidP="003F19F1">
      <w:pPr>
        <w:spacing w:after="0" w:line="240" w:lineRule="auto"/>
        <w:ind w:firstLine="720"/>
        <w:jc w:val="both"/>
        <w:rPr>
          <w:rFonts w:ascii="Times New Roman" w:eastAsia="Calibri" w:hAnsi="Times New Roman" w:cs="Times New Roman"/>
          <w:sz w:val="24"/>
          <w:lang w:val="en-US"/>
        </w:rPr>
      </w:pPr>
    </w:p>
    <w:p w:rsidR="003F19F1" w:rsidRPr="003F19F1" w:rsidRDefault="003F19F1" w:rsidP="003F19F1">
      <w:pPr>
        <w:spacing w:after="0" w:line="240" w:lineRule="auto"/>
        <w:ind w:firstLine="720"/>
        <w:jc w:val="center"/>
        <w:rPr>
          <w:rFonts w:ascii="Times New Roman" w:eastAsia="Calibri" w:hAnsi="Times New Roman" w:cs="Times New Roman"/>
          <w:b/>
          <w:color w:val="9900CC"/>
          <w:sz w:val="28"/>
        </w:rPr>
      </w:pPr>
      <w:r w:rsidRPr="003F19F1">
        <w:rPr>
          <w:rFonts w:ascii="Times New Roman" w:eastAsia="Calibri" w:hAnsi="Times New Roman" w:cs="Times New Roman"/>
          <w:b/>
          <w:color w:val="9900CC"/>
          <w:sz w:val="28"/>
        </w:rPr>
        <w:t>Dijetalna pića debljaju</w:t>
      </w:r>
    </w:p>
    <w:p w:rsidR="003F19F1" w:rsidRDefault="003F19F1" w:rsidP="003F19F1">
      <w:pPr>
        <w:spacing w:after="0" w:line="240" w:lineRule="auto"/>
        <w:ind w:firstLine="720"/>
        <w:jc w:val="both"/>
        <w:rPr>
          <w:rFonts w:ascii="Times New Roman" w:eastAsia="Calibri" w:hAnsi="Times New Roman" w:cs="Times New Roman"/>
          <w:sz w:val="24"/>
        </w:rPr>
      </w:pPr>
    </w:p>
    <w:p w:rsidR="00015730" w:rsidRDefault="003F19F1" w:rsidP="00015730">
      <w:pPr>
        <w:spacing w:after="0" w:line="240" w:lineRule="auto"/>
        <w:ind w:firstLine="720"/>
        <w:jc w:val="both"/>
        <w:rPr>
          <w:rFonts w:ascii="Times New Roman" w:eastAsia="Calibri" w:hAnsi="Times New Roman" w:cs="Times New Roman"/>
          <w:sz w:val="24"/>
        </w:rPr>
      </w:pPr>
      <w:r w:rsidRPr="003F19F1">
        <w:rPr>
          <w:rFonts w:ascii="Times New Roman" w:eastAsia="Calibri" w:hAnsi="Times New Roman" w:cs="Times New Roman"/>
          <w:sz w:val="24"/>
        </w:rPr>
        <w:t>Novo istraživanje pokazuje da dijetalni sokovi mogu da imaju sasvim suprotan efekat na</w:t>
      </w:r>
      <w:r>
        <w:rPr>
          <w:rFonts w:ascii="Times New Roman" w:eastAsia="Calibri" w:hAnsi="Times New Roman" w:cs="Times New Roman"/>
          <w:sz w:val="24"/>
        </w:rPr>
        <w:t xml:space="preserve"> one koji pokušavaju da smršaju </w:t>
      </w:r>
      <w:r w:rsidRPr="003F19F1">
        <w:rPr>
          <w:rFonts w:ascii="Times New Roman" w:eastAsia="Calibri" w:hAnsi="Times New Roman" w:cs="Times New Roman"/>
          <w:sz w:val="24"/>
        </w:rPr>
        <w:t>Uzrok tome je sastojak pod nazivom fosforna kiselina, koga ima i u slatkim pićima, ali istraživanje pokazuje da oni koji piju piće bez kalorija popiju mnogo više od onih koji piju obič</w:t>
      </w:r>
      <w:r>
        <w:rPr>
          <w:rFonts w:ascii="Times New Roman" w:eastAsia="Calibri" w:hAnsi="Times New Roman" w:cs="Times New Roman"/>
          <w:sz w:val="24"/>
        </w:rPr>
        <w:t xml:space="preserve">ne sokove, piše Hafington Post. </w:t>
      </w:r>
      <w:r w:rsidRPr="003F19F1">
        <w:rPr>
          <w:rFonts w:ascii="Times New Roman" w:eastAsia="Calibri" w:hAnsi="Times New Roman" w:cs="Times New Roman"/>
          <w:sz w:val="24"/>
        </w:rPr>
        <w:t>Istraživanje, koje je trajalo oko deset godina, sprovedeno je na 749 odrasl</w:t>
      </w:r>
      <w:r>
        <w:rPr>
          <w:rFonts w:ascii="Times New Roman" w:eastAsia="Calibri" w:hAnsi="Times New Roman" w:cs="Times New Roman"/>
          <w:sz w:val="24"/>
        </w:rPr>
        <w:t xml:space="preserve">ih osoba starijih od 65 godina. </w:t>
      </w:r>
      <w:r w:rsidRPr="003F19F1">
        <w:rPr>
          <w:rFonts w:ascii="Times New Roman" w:eastAsia="Calibri" w:hAnsi="Times New Roman" w:cs="Times New Roman"/>
          <w:sz w:val="24"/>
        </w:rPr>
        <w:t>Naučnici su, takođe, zaključili da su osobe koje su pile dijetalna pića dobile prosečno 2,11 santimetara u struku tokom istraživanja, dok su oni koji su pili obične soko</w:t>
      </w:r>
      <w:r>
        <w:rPr>
          <w:rFonts w:ascii="Times New Roman" w:eastAsia="Calibri" w:hAnsi="Times New Roman" w:cs="Times New Roman"/>
          <w:sz w:val="24"/>
        </w:rPr>
        <w:t xml:space="preserve">ve dobili samo 0,77 santimetra. </w:t>
      </w:r>
      <w:r w:rsidRPr="003F19F1">
        <w:rPr>
          <w:rFonts w:ascii="Times New Roman" w:eastAsia="Calibri" w:hAnsi="Times New Roman" w:cs="Times New Roman"/>
          <w:sz w:val="24"/>
        </w:rPr>
        <w:t>Za to je, kako naučnici ukazuju, odgovorna fosforna kiselina koja je u drugim istraživanjima povezana s visokim krvnim pritiskom, dijabe</w:t>
      </w:r>
      <w:r>
        <w:rPr>
          <w:rFonts w:ascii="Times New Roman" w:eastAsia="Calibri" w:hAnsi="Times New Roman" w:cs="Times New Roman"/>
          <w:sz w:val="24"/>
        </w:rPr>
        <w:t xml:space="preserve">tesom, bolestima krvnih sudova. </w:t>
      </w:r>
      <w:r w:rsidRPr="003F19F1">
        <w:rPr>
          <w:rFonts w:ascii="Times New Roman" w:eastAsia="Calibri" w:hAnsi="Times New Roman" w:cs="Times New Roman"/>
          <w:sz w:val="24"/>
        </w:rPr>
        <w:t>Poznato je da i pića sa šećerom debljaju pa je možda najvažniji zaključak istraživanja da treba biti umeren, jer je preterano konzumiranje bilo čega, na ovaj ili onaj način, loše za zdravlje.</w:t>
      </w:r>
    </w:p>
    <w:p w:rsidR="00015730" w:rsidRDefault="00015730" w:rsidP="00015730">
      <w:pPr>
        <w:spacing w:after="0" w:line="240" w:lineRule="auto"/>
        <w:ind w:firstLine="720"/>
        <w:jc w:val="both"/>
        <w:rPr>
          <w:rFonts w:ascii="Times New Roman" w:eastAsia="Calibri" w:hAnsi="Times New Roman" w:cs="Times New Roman"/>
          <w:sz w:val="24"/>
        </w:rPr>
      </w:pPr>
    </w:p>
    <w:p w:rsidR="00015730" w:rsidRPr="00CC6908" w:rsidRDefault="00015730" w:rsidP="00015730">
      <w:pPr>
        <w:spacing w:after="0" w:line="240" w:lineRule="auto"/>
        <w:jc w:val="center"/>
        <w:rPr>
          <w:rFonts w:ascii="Times New Roman" w:hAnsi="Times New Roman" w:cs="Times New Roman"/>
          <w:b/>
          <w:color w:val="7030A0"/>
          <w:sz w:val="28"/>
        </w:rPr>
      </w:pPr>
      <w:r w:rsidRPr="00CC6908">
        <w:rPr>
          <w:rFonts w:ascii="Times New Roman" w:hAnsi="Times New Roman" w:cs="Times New Roman"/>
          <w:b/>
          <w:color w:val="7030A0"/>
          <w:sz w:val="28"/>
        </w:rPr>
        <w:t>Dve trećine Crnogoraca traže posao duže od dve godine</w:t>
      </w:r>
    </w:p>
    <w:p w:rsidR="00015730" w:rsidRPr="00015730" w:rsidRDefault="00015730" w:rsidP="00015730">
      <w:pPr>
        <w:spacing w:after="0" w:line="240" w:lineRule="auto"/>
        <w:rPr>
          <w:rFonts w:ascii="Times New Roman" w:hAnsi="Times New Roman" w:cs="Times New Roman"/>
          <w:sz w:val="24"/>
        </w:rPr>
      </w:pPr>
    </w:p>
    <w:p w:rsidR="00CC6908" w:rsidRDefault="00015730" w:rsidP="00015730">
      <w:pPr>
        <w:spacing w:after="0" w:line="240" w:lineRule="auto"/>
        <w:jc w:val="both"/>
        <w:rPr>
          <w:rFonts w:ascii="Times New Roman" w:hAnsi="Times New Roman" w:cs="Times New Roman"/>
          <w:sz w:val="24"/>
        </w:rPr>
      </w:pPr>
      <w:r>
        <w:rPr>
          <w:rFonts w:ascii="Times New Roman" w:hAnsi="Times New Roman" w:cs="Times New Roman"/>
          <w:sz w:val="24"/>
        </w:rPr>
        <w:tab/>
      </w:r>
      <w:r w:rsidRPr="00015730">
        <w:rPr>
          <w:rFonts w:ascii="Times New Roman" w:hAnsi="Times New Roman" w:cs="Times New Roman"/>
          <w:sz w:val="24"/>
        </w:rPr>
        <w:t>Dve trećine nezaposlenih u Crnoj Gori bez posla je duže od dve godine, pokazali su podaci koje je danas objav</w:t>
      </w:r>
      <w:r>
        <w:rPr>
          <w:rFonts w:ascii="Times New Roman" w:hAnsi="Times New Roman" w:cs="Times New Roman"/>
          <w:sz w:val="24"/>
        </w:rPr>
        <w:t xml:space="preserve">io statistički zavod Monstat.   </w:t>
      </w:r>
      <w:r w:rsidRPr="00015730">
        <w:rPr>
          <w:rFonts w:ascii="Times New Roman" w:hAnsi="Times New Roman" w:cs="Times New Roman"/>
          <w:sz w:val="24"/>
        </w:rPr>
        <w:t>Od 47.500 građana Crne Gore koji su bili na evidenciji nezaposlenih tokom 2014. godine, njih gotovo 31.000 je p</w:t>
      </w:r>
      <w:r>
        <w:rPr>
          <w:rFonts w:ascii="Times New Roman" w:hAnsi="Times New Roman" w:cs="Times New Roman"/>
          <w:sz w:val="24"/>
        </w:rPr>
        <w:t xml:space="preserve">osao tražilo dve godine i duže. </w:t>
      </w:r>
      <w:r w:rsidRPr="00015730">
        <w:rPr>
          <w:rFonts w:ascii="Times New Roman" w:hAnsi="Times New Roman" w:cs="Times New Roman"/>
          <w:sz w:val="24"/>
        </w:rPr>
        <w:t>Komentarišući podatke Monstata, sociolog Srdan Vukadinović ocenio je za podgoričke Dnevne novine da je problem veoma složen i da brojke mogu da budu varljive.</w:t>
      </w:r>
      <w:r>
        <w:rPr>
          <w:rFonts w:ascii="Times New Roman" w:hAnsi="Times New Roman" w:cs="Times New Roman"/>
          <w:sz w:val="24"/>
        </w:rPr>
        <w:t xml:space="preserve"> </w:t>
      </w:r>
      <w:r w:rsidRPr="00015730">
        <w:rPr>
          <w:rFonts w:ascii="Times New Roman" w:hAnsi="Times New Roman" w:cs="Times New Roman"/>
          <w:sz w:val="24"/>
        </w:rPr>
        <w:t>"Prvo treba videti ko fiktivno, a ko stvarno traži posao. Drugo, ko odbija posao. Poznato je da Biro poziva gradane kad dobiju određene poslove", rekao je on i kao primer naveo da je nedavno oko 100 građevinskih radnika sa Biroa odbilo ponudu da radi građevinske poslove.</w:t>
      </w:r>
    </w:p>
    <w:p w:rsidR="00015730" w:rsidRPr="00015730" w:rsidRDefault="00CC6908" w:rsidP="00CC6908">
      <w:pPr>
        <w:spacing w:after="0" w:line="240" w:lineRule="auto"/>
        <w:jc w:val="both"/>
        <w:rPr>
          <w:rFonts w:ascii="Times New Roman" w:hAnsi="Times New Roman" w:cs="Times New Roman"/>
          <w:sz w:val="24"/>
        </w:rPr>
      </w:pPr>
      <w:r>
        <w:rPr>
          <w:rFonts w:ascii="Times New Roman" w:hAnsi="Times New Roman" w:cs="Times New Roman"/>
          <w:sz w:val="24"/>
        </w:rPr>
        <w:tab/>
      </w:r>
      <w:r w:rsidR="00015730" w:rsidRPr="00015730">
        <w:rPr>
          <w:rFonts w:ascii="Times New Roman" w:hAnsi="Times New Roman" w:cs="Times New Roman"/>
          <w:sz w:val="24"/>
        </w:rPr>
        <w:t>"Treće, treba videti koji su to visokoškolci, pa im se nude nekakvi poslovi koji ne odgovaraju profesionalnoj etici diplomiranog pravnika, ekonomiste. Dakle, imamo i ljude koji jednostavno čekaju svoj posao u struci", rekao je Vukadinović.</w:t>
      </w:r>
      <w:r>
        <w:rPr>
          <w:rFonts w:ascii="Times New Roman" w:hAnsi="Times New Roman" w:cs="Times New Roman"/>
          <w:sz w:val="24"/>
        </w:rPr>
        <w:t xml:space="preserve"> </w:t>
      </w:r>
      <w:r w:rsidR="00015730" w:rsidRPr="00015730">
        <w:rPr>
          <w:rFonts w:ascii="Times New Roman" w:hAnsi="Times New Roman" w:cs="Times New Roman"/>
          <w:sz w:val="24"/>
        </w:rPr>
        <w:t>Prema stepenu obrazovanja, među nezaposlenima je tokom 2014. bilo najviše onih sa srednjom stručnom spremom (20.300), svaki šesti je imao više ili visoko strucno obrazovanje (7.400), dok je fakultet, akademiju ili visoku školu, kao i doktorat ili magisterij imalo čak 6.200 nezaposlenih građana.</w:t>
      </w:r>
      <w:r>
        <w:rPr>
          <w:rFonts w:ascii="Times New Roman" w:hAnsi="Times New Roman" w:cs="Times New Roman"/>
          <w:sz w:val="24"/>
        </w:rPr>
        <w:t xml:space="preserve"> </w:t>
      </w:r>
      <w:r w:rsidR="00015730" w:rsidRPr="00015730">
        <w:rPr>
          <w:rFonts w:ascii="Times New Roman" w:hAnsi="Times New Roman" w:cs="Times New Roman"/>
          <w:sz w:val="24"/>
        </w:rPr>
        <w:t>Podaci Ankete o radnoj snazi Monstata pokazali su da je u Crnoj Gori prošle godine radilo 216.300 građana, a da je po stepenu obrazovanja bilo najviše onih sa srednjom školom - 88.000.</w:t>
      </w:r>
    </w:p>
    <w:p w:rsidR="00F97AB8" w:rsidRPr="00F97AB8" w:rsidRDefault="00F97AB8" w:rsidP="003F19F1">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F97AB8">
        <w:rPr>
          <w:rFonts w:ascii="Calibri" w:eastAsia="Calibri" w:hAnsi="Calibri" w:cs="Times New Roman"/>
          <w:lang w:eastAsia="sr-Latn-RS"/>
        </w:rPr>
        <w:drawing>
          <wp:anchor distT="0" distB="0" distL="114300" distR="114300" simplePos="0" relativeHeight="251660288" behindDoc="1" locked="0" layoutInCell="1" allowOverlap="1" wp14:anchorId="32472B8C" wp14:editId="6F5E7857">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F97AB8">
        <w:rPr>
          <w:rFonts w:ascii="Brush Script MT" w:eastAsia="Times New Roman" w:hAnsi="Brush Script MT" w:cs="Times New Roman"/>
          <w:color w:val="FF00FF"/>
          <w:sz w:val="44"/>
          <w:szCs w:val="44"/>
          <w:lang w:val="sr-Latn-CS"/>
        </w:rPr>
        <w:t>Jo</w:t>
      </w:r>
      <w:r w:rsidRPr="00F97AB8">
        <w:rPr>
          <w:rFonts w:ascii="Brush Script MT" w:eastAsia="Times New Roman" w:hAnsi="Brush Script MT" w:cs="Times New Roman"/>
          <w:color w:val="FF00FF"/>
          <w:sz w:val="44"/>
          <w:szCs w:val="44"/>
        </w:rPr>
        <w:t xml:space="preserve">š </w:t>
      </w:r>
      <w:r w:rsidRPr="00F97AB8">
        <w:rPr>
          <w:rFonts w:ascii="Brush Script MT" w:eastAsia="Times New Roman" w:hAnsi="Brush Script MT" w:cs="Times New Roman"/>
          <w:color w:val="FF00FF"/>
          <w:sz w:val="44"/>
          <w:szCs w:val="44"/>
          <w:lang w:val="sr-Latn-CS"/>
        </w:rPr>
        <w:t xml:space="preserve">vesti iz obrazovanja </w:t>
      </w:r>
      <w:r w:rsidRPr="00F97AB8">
        <w:rPr>
          <w:rFonts w:ascii="Times New Roman" w:eastAsia="Times New Roman" w:hAnsi="Times New Roman" w:cs="Times New Roman"/>
          <w:b/>
          <w:i/>
          <w:color w:val="FF00FF"/>
          <w:sz w:val="32"/>
          <w:szCs w:val="32"/>
        </w:rPr>
        <w:t>č</w:t>
      </w:r>
      <w:r w:rsidRPr="00F97AB8">
        <w:rPr>
          <w:rFonts w:ascii="Brush Script MT" w:eastAsia="Times New Roman" w:hAnsi="Brush Script MT" w:cs="Times New Roman"/>
          <w:color w:val="FF00FF"/>
          <w:sz w:val="44"/>
          <w:szCs w:val="44"/>
        </w:rPr>
        <w:t xml:space="preserve">itajte </w:t>
      </w:r>
      <w:r w:rsidRPr="00F97AB8">
        <w:rPr>
          <w:rFonts w:ascii="Brush Script MT" w:eastAsia="Times New Roman" w:hAnsi="Brush Script MT" w:cs="Times New Roman"/>
          <w:color w:val="FF00FF"/>
          <w:sz w:val="44"/>
          <w:szCs w:val="44"/>
          <w:lang w:val="sr-Latn-CS"/>
        </w:rPr>
        <w:t>na na</w:t>
      </w:r>
      <w:r w:rsidRPr="00F97AB8">
        <w:rPr>
          <w:rFonts w:ascii="Brush Script MT" w:eastAsia="Times New Roman" w:hAnsi="Brush Script MT" w:cs="Times New Roman"/>
          <w:color w:val="FF00FF"/>
          <w:sz w:val="44"/>
          <w:szCs w:val="44"/>
        </w:rPr>
        <w:t>š</w:t>
      </w:r>
      <w:r w:rsidRPr="00F97AB8">
        <w:rPr>
          <w:rFonts w:ascii="Brush Script MT" w:eastAsia="Times New Roman" w:hAnsi="Brush Script MT" w:cs="Times New Roman"/>
          <w:color w:val="FF00FF"/>
          <w:sz w:val="44"/>
          <w:szCs w:val="44"/>
          <w:lang w:val="sr-Latn-CS"/>
        </w:rPr>
        <w:t>em sajtu</w:t>
      </w:r>
      <w:r w:rsidRPr="00F97AB8">
        <w:rPr>
          <w:rFonts w:ascii="Brush Script MT" w:eastAsia="Times New Roman" w:hAnsi="Brush Script MT" w:cs="Times New Roman"/>
          <w:color w:val="FF66CC"/>
          <w:sz w:val="44"/>
          <w:szCs w:val="44"/>
          <w:lang w:val="sr-Latn-CS"/>
        </w:rPr>
        <w:t xml:space="preserve"> </w:t>
      </w:r>
      <w:hyperlink r:id="rId28" w:history="1">
        <w:r w:rsidRPr="00F97AB8">
          <w:rPr>
            <w:rFonts w:ascii="Brush Script MT" w:eastAsia="Times New Roman" w:hAnsi="Brush Script MT" w:cs="Times New Roman"/>
            <w:i/>
            <w:color w:val="0000FF"/>
            <w:sz w:val="44"/>
            <w:szCs w:val="44"/>
            <w:u w:val="single"/>
            <w:lang w:val="sr-Latn-CS"/>
          </w:rPr>
          <w:t>www</w:t>
        </w:r>
        <w:r w:rsidRPr="00F97AB8">
          <w:rPr>
            <w:rFonts w:ascii="Brush Script MT" w:eastAsia="Times New Roman" w:hAnsi="Brush Script MT" w:cs="Times New Roman"/>
            <w:i/>
            <w:color w:val="0000FF"/>
            <w:sz w:val="44"/>
            <w:szCs w:val="44"/>
            <w:u w:val="single"/>
          </w:rPr>
          <w:t>.</w:t>
        </w:r>
        <w:r w:rsidRPr="00F97AB8">
          <w:rPr>
            <w:rFonts w:ascii="Brush Script MT" w:eastAsia="Times New Roman" w:hAnsi="Brush Script MT" w:cs="Times New Roman"/>
            <w:i/>
            <w:color w:val="0000FF"/>
            <w:sz w:val="44"/>
            <w:szCs w:val="44"/>
            <w:u w:val="single"/>
            <w:lang w:val="sr-Latn-CS"/>
          </w:rPr>
          <w:t>srpss</w:t>
        </w:r>
        <w:r w:rsidRPr="00F97AB8">
          <w:rPr>
            <w:rFonts w:ascii="Brush Script MT" w:eastAsia="Times New Roman" w:hAnsi="Brush Script MT" w:cs="Times New Roman"/>
            <w:i/>
            <w:color w:val="0000FF"/>
            <w:sz w:val="44"/>
            <w:szCs w:val="44"/>
            <w:u w:val="single"/>
          </w:rPr>
          <w:t>.</w:t>
        </w:r>
        <w:r w:rsidRPr="00F97AB8">
          <w:rPr>
            <w:rFonts w:ascii="Brush Script MT" w:eastAsia="Times New Roman" w:hAnsi="Brush Script MT" w:cs="Times New Roman"/>
            <w:i/>
            <w:color w:val="0000FF"/>
            <w:sz w:val="44"/>
            <w:szCs w:val="44"/>
            <w:u w:val="single"/>
            <w:lang w:val="sr-Latn-CS"/>
          </w:rPr>
          <w:t>org</w:t>
        </w:r>
        <w:r w:rsidRPr="00F97AB8">
          <w:rPr>
            <w:rFonts w:ascii="Brush Script MT" w:eastAsia="Times New Roman" w:hAnsi="Brush Script MT" w:cs="Times New Roman"/>
            <w:i/>
            <w:color w:val="0000FF"/>
            <w:sz w:val="44"/>
            <w:szCs w:val="44"/>
            <w:u w:val="single"/>
          </w:rPr>
          <w:t>.</w:t>
        </w:r>
        <w:r w:rsidRPr="00F97AB8">
          <w:rPr>
            <w:rFonts w:ascii="Brush Script MT" w:eastAsia="Times New Roman" w:hAnsi="Brush Script MT" w:cs="Times New Roman"/>
            <w:i/>
            <w:color w:val="0000FF"/>
            <w:sz w:val="44"/>
            <w:szCs w:val="44"/>
            <w:u w:val="single"/>
            <w:lang w:val="sr-Latn-CS"/>
          </w:rPr>
          <w:t>rs</w:t>
        </w:r>
      </w:hyperlink>
      <w:r w:rsidRPr="00F97AB8">
        <w:rPr>
          <w:rFonts w:ascii="Brush Script MT" w:eastAsia="Times New Roman" w:hAnsi="Brush Script MT" w:cs="Times New Roman"/>
          <w:i/>
          <w:color w:val="0000FF"/>
          <w:sz w:val="44"/>
          <w:szCs w:val="44"/>
        </w:rPr>
        <w:t>,</w:t>
      </w:r>
      <w:r w:rsidRPr="00F97AB8">
        <w:rPr>
          <w:rFonts w:ascii="Brush Script MT" w:eastAsia="Times New Roman" w:hAnsi="Brush Script MT" w:cs="Times New Roman"/>
          <w:color w:val="0000FF"/>
          <w:sz w:val="44"/>
          <w:szCs w:val="44"/>
        </w:rPr>
        <w:t xml:space="preserve"> </w:t>
      </w:r>
      <w:r w:rsidRPr="00F97AB8">
        <w:rPr>
          <w:rFonts w:ascii="Brush Script MT" w:eastAsia="Times New Roman" w:hAnsi="Brush Script MT" w:cs="Times New Roman"/>
          <w:color w:val="FF00FF"/>
          <w:sz w:val="44"/>
          <w:szCs w:val="44"/>
          <w:lang w:val="sr-Latn-CS"/>
        </w:rPr>
        <w:t>a vesti iz javnog sektora na na</w:t>
      </w:r>
      <w:r w:rsidRPr="00F97AB8">
        <w:rPr>
          <w:rFonts w:ascii="Brush Script MT" w:eastAsia="Times New Roman" w:hAnsi="Brush Script MT" w:cs="Times New Roman"/>
          <w:color w:val="FF00FF"/>
          <w:sz w:val="44"/>
          <w:szCs w:val="44"/>
        </w:rPr>
        <w:t>š</w:t>
      </w:r>
      <w:r w:rsidRPr="00F97AB8">
        <w:rPr>
          <w:rFonts w:ascii="Brush Script MT" w:eastAsia="Times New Roman" w:hAnsi="Brush Script MT" w:cs="Times New Roman"/>
          <w:color w:val="FF00FF"/>
          <w:sz w:val="44"/>
          <w:szCs w:val="44"/>
          <w:lang w:val="sr-Latn-CS"/>
        </w:rPr>
        <w:t>em sajtu</w:t>
      </w:r>
      <w:r w:rsidRPr="00F97AB8">
        <w:rPr>
          <w:rFonts w:ascii="Brush Script MT" w:eastAsia="Times New Roman" w:hAnsi="Brush Script MT" w:cs="Times New Roman"/>
          <w:color w:val="0000FF"/>
          <w:sz w:val="44"/>
          <w:szCs w:val="44"/>
          <w:lang w:val="sr-Latn-CS"/>
        </w:rPr>
        <w:t xml:space="preserve"> </w:t>
      </w:r>
      <w:hyperlink r:id="rId29" w:history="1">
        <w:r w:rsidRPr="00F97AB8">
          <w:rPr>
            <w:rFonts w:ascii="Brush Script MT" w:eastAsia="Times New Roman" w:hAnsi="Brush Script MT" w:cs="Times New Roman"/>
            <w:i/>
            <w:color w:val="0000FF"/>
            <w:sz w:val="44"/>
            <w:szCs w:val="44"/>
            <w:u w:val="single"/>
            <w:lang w:val="sr-Latn-CS"/>
          </w:rPr>
          <w:t>www</w:t>
        </w:r>
        <w:r w:rsidRPr="00F97AB8">
          <w:rPr>
            <w:rFonts w:ascii="Brush Script MT" w:eastAsia="Times New Roman" w:hAnsi="Brush Script MT" w:cs="Times New Roman"/>
            <w:i/>
            <w:color w:val="0000FF"/>
            <w:sz w:val="44"/>
            <w:szCs w:val="44"/>
            <w:u w:val="single"/>
          </w:rPr>
          <w:t>.</w:t>
        </w:r>
        <w:r w:rsidRPr="00F97AB8">
          <w:rPr>
            <w:rFonts w:ascii="Brush Script MT" w:eastAsia="Times New Roman" w:hAnsi="Brush Script MT" w:cs="Times New Roman"/>
            <w:i/>
            <w:color w:val="0000FF"/>
            <w:sz w:val="44"/>
            <w:szCs w:val="44"/>
            <w:u w:val="single"/>
            <w:lang w:val="sr-Latn-CS"/>
          </w:rPr>
          <w:t>nsjs</w:t>
        </w:r>
        <w:r w:rsidRPr="00F97AB8">
          <w:rPr>
            <w:rFonts w:ascii="Brush Script MT" w:eastAsia="Times New Roman" w:hAnsi="Brush Script MT" w:cs="Times New Roman"/>
            <w:i/>
            <w:color w:val="0000FF"/>
            <w:sz w:val="44"/>
            <w:szCs w:val="44"/>
            <w:u w:val="single"/>
          </w:rPr>
          <w:t>.</w:t>
        </w:r>
        <w:r w:rsidRPr="00F97AB8">
          <w:rPr>
            <w:rFonts w:ascii="Brush Script MT" w:eastAsia="Times New Roman" w:hAnsi="Brush Script MT" w:cs="Times New Roman"/>
            <w:i/>
            <w:color w:val="0000FF"/>
            <w:sz w:val="44"/>
            <w:szCs w:val="44"/>
            <w:u w:val="single"/>
            <w:lang w:val="sr-Latn-CS"/>
          </w:rPr>
          <w:t>org</w:t>
        </w:r>
        <w:r w:rsidRPr="00F97AB8">
          <w:rPr>
            <w:rFonts w:ascii="Brush Script MT" w:eastAsia="Times New Roman" w:hAnsi="Brush Script MT" w:cs="Times New Roman"/>
            <w:i/>
            <w:color w:val="0000FF"/>
            <w:sz w:val="44"/>
            <w:szCs w:val="44"/>
            <w:u w:val="single"/>
          </w:rPr>
          <w:t>.</w:t>
        </w:r>
        <w:r w:rsidRPr="00F97AB8">
          <w:rPr>
            <w:rFonts w:ascii="Brush Script MT" w:eastAsia="Times New Roman" w:hAnsi="Brush Script MT" w:cs="Times New Roman"/>
            <w:i/>
            <w:color w:val="0000FF"/>
            <w:sz w:val="44"/>
            <w:szCs w:val="44"/>
            <w:u w:val="single"/>
            <w:lang w:val="sr-Latn-CS"/>
          </w:rPr>
          <w:t>rs</w:t>
        </w:r>
      </w:hyperlink>
      <w:r w:rsidRPr="00F97AB8">
        <w:rPr>
          <w:rFonts w:ascii="Brush Script MT" w:eastAsia="Times New Roman" w:hAnsi="Brush Script MT" w:cs="Times New Roman"/>
          <w:i/>
          <w:color w:val="0000FF"/>
          <w:sz w:val="44"/>
          <w:szCs w:val="44"/>
        </w:rPr>
        <w:t xml:space="preserve"> .</w:t>
      </w:r>
    </w:p>
    <w:sectPr w:rsidR="00F97AB8" w:rsidRPr="00F97AB8">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4145" w:rsidRDefault="00374145">
      <w:pPr>
        <w:spacing w:after="0" w:line="240" w:lineRule="auto"/>
      </w:pPr>
      <w:r>
        <w:separator/>
      </w:r>
    </w:p>
  </w:endnote>
  <w:endnote w:type="continuationSeparator" w:id="0">
    <w:p w:rsidR="00374145" w:rsidRDefault="003741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E71741" w:rsidRPr="00E71741" w:rsidRDefault="00F97AB8">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2937FC">
          <w:rPr>
            <w:rFonts w:ascii="Times New Roman" w:hAnsi="Times New Roman"/>
            <w:sz w:val="24"/>
          </w:rPr>
          <w:t>1</w:t>
        </w:r>
        <w:r w:rsidRPr="00E71741">
          <w:rPr>
            <w:rFonts w:ascii="Times New Roman" w:hAnsi="Times New Roman"/>
            <w:sz w:val="24"/>
          </w:rPr>
          <w:fldChar w:fldCharType="end"/>
        </w:r>
      </w:p>
    </w:sdtContent>
  </w:sdt>
  <w:p w:rsidR="00E71741" w:rsidRDefault="003741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4145" w:rsidRDefault="00374145">
      <w:pPr>
        <w:spacing w:after="0" w:line="240" w:lineRule="auto"/>
      </w:pPr>
      <w:r>
        <w:separator/>
      </w:r>
    </w:p>
  </w:footnote>
  <w:footnote w:type="continuationSeparator" w:id="0">
    <w:p w:rsidR="00374145" w:rsidRDefault="003741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D353FA"/>
    <w:multiLevelType w:val="multilevel"/>
    <w:tmpl w:val="BBB4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7F745D0"/>
    <w:multiLevelType w:val="multilevel"/>
    <w:tmpl w:val="FF88C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EBA1DB7"/>
    <w:multiLevelType w:val="multilevel"/>
    <w:tmpl w:val="7A045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AA23ABD"/>
    <w:multiLevelType w:val="multilevel"/>
    <w:tmpl w:val="39C82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1141997"/>
    <w:multiLevelType w:val="multilevel"/>
    <w:tmpl w:val="B8D4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43C2834"/>
    <w:multiLevelType w:val="multilevel"/>
    <w:tmpl w:val="23863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8CC205E"/>
    <w:multiLevelType w:val="multilevel"/>
    <w:tmpl w:val="E5720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5"/>
  </w:num>
  <w:num w:numId="4">
    <w:abstractNumId w:val="6"/>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AB8"/>
    <w:rsid w:val="00015730"/>
    <w:rsid w:val="00023F96"/>
    <w:rsid w:val="000D362B"/>
    <w:rsid w:val="001A2514"/>
    <w:rsid w:val="002937FC"/>
    <w:rsid w:val="00346DF5"/>
    <w:rsid w:val="00374145"/>
    <w:rsid w:val="003D6C04"/>
    <w:rsid w:val="003F19F1"/>
    <w:rsid w:val="00427510"/>
    <w:rsid w:val="007205B1"/>
    <w:rsid w:val="007B624E"/>
    <w:rsid w:val="00840EF3"/>
    <w:rsid w:val="008C18A2"/>
    <w:rsid w:val="009673C3"/>
    <w:rsid w:val="009F40FD"/>
    <w:rsid w:val="009F4714"/>
    <w:rsid w:val="00B91A13"/>
    <w:rsid w:val="00BB1DED"/>
    <w:rsid w:val="00CC6908"/>
    <w:rsid w:val="00F441A6"/>
    <w:rsid w:val="00F97A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CEAA5B-3BF8-4C13-A229-0B4CBD5B4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paragraph" w:styleId="Heading1">
    <w:name w:val="heading 1"/>
    <w:basedOn w:val="Normal"/>
    <w:next w:val="Normal"/>
    <w:link w:val="Heading1Char"/>
    <w:uiPriority w:val="9"/>
    <w:qFormat/>
    <w:rsid w:val="009673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97AB8"/>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F97AB8"/>
    <w:rPr>
      <w:rFonts w:ascii="Calibri" w:eastAsia="Calibri" w:hAnsi="Calibri" w:cs="Times New Roman"/>
    </w:rPr>
  </w:style>
  <w:style w:type="paragraph" w:styleId="BalloonText">
    <w:name w:val="Balloon Text"/>
    <w:basedOn w:val="Normal"/>
    <w:link w:val="BalloonTextChar"/>
    <w:uiPriority w:val="99"/>
    <w:semiHidden/>
    <w:unhideWhenUsed/>
    <w:rsid w:val="009673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73C3"/>
    <w:rPr>
      <w:rFonts w:ascii="Tahoma" w:hAnsi="Tahoma" w:cs="Tahoma"/>
      <w:sz w:val="16"/>
      <w:szCs w:val="16"/>
    </w:rPr>
  </w:style>
  <w:style w:type="character" w:customStyle="1" w:styleId="Heading1Char">
    <w:name w:val="Heading 1 Char"/>
    <w:basedOn w:val="DefaultParagraphFont"/>
    <w:link w:val="Heading1"/>
    <w:uiPriority w:val="9"/>
    <w:rsid w:val="009673C3"/>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9673C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966601">
      <w:bodyDiv w:val="1"/>
      <w:marLeft w:val="0"/>
      <w:marRight w:val="0"/>
      <w:marTop w:val="0"/>
      <w:marBottom w:val="0"/>
      <w:divBdr>
        <w:top w:val="none" w:sz="0" w:space="0" w:color="auto"/>
        <w:left w:val="none" w:sz="0" w:space="0" w:color="auto"/>
        <w:bottom w:val="none" w:sz="0" w:space="0" w:color="auto"/>
        <w:right w:val="none" w:sz="0" w:space="0" w:color="auto"/>
      </w:divBdr>
      <w:divsChild>
        <w:div w:id="1041441366">
          <w:marLeft w:val="0"/>
          <w:marRight w:val="0"/>
          <w:marTop w:val="225"/>
          <w:marBottom w:val="0"/>
          <w:divBdr>
            <w:top w:val="none" w:sz="0" w:space="0" w:color="auto"/>
            <w:left w:val="none" w:sz="0" w:space="0" w:color="auto"/>
            <w:bottom w:val="none" w:sz="0" w:space="0" w:color="auto"/>
            <w:right w:val="none" w:sz="0" w:space="0" w:color="auto"/>
          </w:divBdr>
        </w:div>
        <w:div w:id="1383939380">
          <w:marLeft w:val="0"/>
          <w:marRight w:val="0"/>
          <w:marTop w:val="0"/>
          <w:marBottom w:val="0"/>
          <w:divBdr>
            <w:top w:val="none" w:sz="0" w:space="0" w:color="auto"/>
            <w:left w:val="none" w:sz="0" w:space="0" w:color="auto"/>
            <w:bottom w:val="none" w:sz="0" w:space="0" w:color="auto"/>
            <w:right w:val="none" w:sz="0" w:space="0" w:color="auto"/>
          </w:divBdr>
        </w:div>
      </w:divsChild>
    </w:div>
    <w:div w:id="296684694">
      <w:bodyDiv w:val="1"/>
      <w:marLeft w:val="0"/>
      <w:marRight w:val="0"/>
      <w:marTop w:val="0"/>
      <w:marBottom w:val="0"/>
      <w:divBdr>
        <w:top w:val="none" w:sz="0" w:space="0" w:color="auto"/>
        <w:left w:val="none" w:sz="0" w:space="0" w:color="auto"/>
        <w:bottom w:val="none" w:sz="0" w:space="0" w:color="auto"/>
        <w:right w:val="none" w:sz="0" w:space="0" w:color="auto"/>
      </w:divBdr>
      <w:divsChild>
        <w:div w:id="1666936283">
          <w:marLeft w:val="0"/>
          <w:marRight w:val="0"/>
          <w:marTop w:val="0"/>
          <w:marBottom w:val="0"/>
          <w:divBdr>
            <w:top w:val="none" w:sz="0" w:space="0" w:color="auto"/>
            <w:left w:val="none" w:sz="0" w:space="0" w:color="auto"/>
            <w:bottom w:val="none" w:sz="0" w:space="0" w:color="auto"/>
            <w:right w:val="none" w:sz="0" w:space="0" w:color="auto"/>
          </w:divBdr>
          <w:divsChild>
            <w:div w:id="1038356243">
              <w:marLeft w:val="0"/>
              <w:marRight w:val="0"/>
              <w:marTop w:val="0"/>
              <w:marBottom w:val="150"/>
              <w:divBdr>
                <w:top w:val="none" w:sz="0" w:space="0" w:color="auto"/>
                <w:left w:val="none" w:sz="0" w:space="0" w:color="auto"/>
                <w:bottom w:val="none" w:sz="0" w:space="0" w:color="auto"/>
                <w:right w:val="none" w:sz="0" w:space="0" w:color="auto"/>
              </w:divBdr>
              <w:divsChild>
                <w:div w:id="1169054214">
                  <w:marLeft w:val="0"/>
                  <w:marRight w:val="0"/>
                  <w:marTop w:val="0"/>
                  <w:marBottom w:val="0"/>
                  <w:divBdr>
                    <w:top w:val="none" w:sz="0" w:space="0" w:color="auto"/>
                    <w:left w:val="none" w:sz="0" w:space="0" w:color="auto"/>
                    <w:bottom w:val="none" w:sz="0" w:space="0" w:color="auto"/>
                    <w:right w:val="none" w:sz="0" w:space="0" w:color="auto"/>
                  </w:divBdr>
                  <w:divsChild>
                    <w:div w:id="631205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776845">
              <w:marLeft w:val="75"/>
              <w:marRight w:val="0"/>
              <w:marTop w:val="0"/>
              <w:marBottom w:val="450"/>
              <w:divBdr>
                <w:top w:val="none" w:sz="0" w:space="0" w:color="auto"/>
                <w:left w:val="none" w:sz="0" w:space="0" w:color="auto"/>
                <w:bottom w:val="none" w:sz="0" w:space="0" w:color="auto"/>
                <w:right w:val="none" w:sz="0" w:space="0" w:color="auto"/>
              </w:divBdr>
              <w:divsChild>
                <w:div w:id="1880360913">
                  <w:marLeft w:val="0"/>
                  <w:marRight w:val="0"/>
                  <w:marTop w:val="0"/>
                  <w:marBottom w:val="0"/>
                  <w:divBdr>
                    <w:top w:val="none" w:sz="0" w:space="0" w:color="auto"/>
                    <w:left w:val="none" w:sz="0" w:space="0" w:color="auto"/>
                    <w:bottom w:val="none" w:sz="0" w:space="0" w:color="auto"/>
                    <w:right w:val="none" w:sz="0" w:space="0" w:color="auto"/>
                  </w:divBdr>
                  <w:divsChild>
                    <w:div w:id="54940734">
                      <w:marLeft w:val="0"/>
                      <w:marRight w:val="0"/>
                      <w:marTop w:val="0"/>
                      <w:marBottom w:val="0"/>
                      <w:divBdr>
                        <w:top w:val="none" w:sz="0" w:space="0" w:color="auto"/>
                        <w:left w:val="none" w:sz="0" w:space="0" w:color="auto"/>
                        <w:bottom w:val="none" w:sz="0" w:space="0" w:color="auto"/>
                        <w:right w:val="none" w:sz="0" w:space="0" w:color="auto"/>
                      </w:divBdr>
                      <w:divsChild>
                        <w:div w:id="479881780">
                          <w:marLeft w:val="0"/>
                          <w:marRight w:val="0"/>
                          <w:marTop w:val="0"/>
                          <w:marBottom w:val="0"/>
                          <w:divBdr>
                            <w:top w:val="none" w:sz="0" w:space="0" w:color="auto"/>
                            <w:left w:val="none" w:sz="0" w:space="0" w:color="auto"/>
                            <w:bottom w:val="none" w:sz="0" w:space="0" w:color="auto"/>
                            <w:right w:val="none" w:sz="0" w:space="0" w:color="auto"/>
                          </w:divBdr>
                          <w:divsChild>
                            <w:div w:id="1632049470">
                              <w:marLeft w:val="0"/>
                              <w:marRight w:val="0"/>
                              <w:marTop w:val="0"/>
                              <w:marBottom w:val="0"/>
                              <w:divBdr>
                                <w:top w:val="none" w:sz="0" w:space="0" w:color="auto"/>
                                <w:left w:val="none" w:sz="0" w:space="0" w:color="auto"/>
                                <w:bottom w:val="none" w:sz="0" w:space="0" w:color="auto"/>
                                <w:right w:val="none" w:sz="0" w:space="0" w:color="auto"/>
                              </w:divBdr>
                              <w:divsChild>
                                <w:div w:id="1559122352">
                                  <w:marLeft w:val="0"/>
                                  <w:marRight w:val="0"/>
                                  <w:marTop w:val="0"/>
                                  <w:marBottom w:val="0"/>
                                  <w:divBdr>
                                    <w:top w:val="none" w:sz="0" w:space="0" w:color="auto"/>
                                    <w:left w:val="none" w:sz="0" w:space="0" w:color="auto"/>
                                    <w:bottom w:val="none" w:sz="0" w:space="0" w:color="auto"/>
                                    <w:right w:val="none" w:sz="0" w:space="0" w:color="auto"/>
                                  </w:divBdr>
                                </w:div>
                              </w:divsChild>
                            </w:div>
                            <w:div w:id="1150440968">
                              <w:marLeft w:val="0"/>
                              <w:marRight w:val="0"/>
                              <w:marTop w:val="0"/>
                              <w:marBottom w:val="0"/>
                              <w:divBdr>
                                <w:top w:val="none" w:sz="0" w:space="0" w:color="auto"/>
                                <w:left w:val="none" w:sz="0" w:space="0" w:color="auto"/>
                                <w:bottom w:val="none" w:sz="0" w:space="0" w:color="auto"/>
                                <w:right w:val="none" w:sz="0" w:space="0" w:color="auto"/>
                              </w:divBdr>
                              <w:divsChild>
                                <w:div w:id="176692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0619943">
      <w:bodyDiv w:val="1"/>
      <w:marLeft w:val="0"/>
      <w:marRight w:val="0"/>
      <w:marTop w:val="0"/>
      <w:marBottom w:val="0"/>
      <w:divBdr>
        <w:top w:val="none" w:sz="0" w:space="0" w:color="auto"/>
        <w:left w:val="none" w:sz="0" w:space="0" w:color="auto"/>
        <w:bottom w:val="none" w:sz="0" w:space="0" w:color="auto"/>
        <w:right w:val="none" w:sz="0" w:space="0" w:color="auto"/>
      </w:divBdr>
      <w:divsChild>
        <w:div w:id="108549537">
          <w:marLeft w:val="0"/>
          <w:marRight w:val="0"/>
          <w:marTop w:val="0"/>
          <w:marBottom w:val="0"/>
          <w:divBdr>
            <w:top w:val="none" w:sz="0" w:space="0" w:color="auto"/>
            <w:left w:val="none" w:sz="0" w:space="0" w:color="auto"/>
            <w:bottom w:val="none" w:sz="0" w:space="0" w:color="auto"/>
            <w:right w:val="none" w:sz="0" w:space="0" w:color="auto"/>
          </w:divBdr>
          <w:divsChild>
            <w:div w:id="1147358410">
              <w:marLeft w:val="0"/>
              <w:marRight w:val="0"/>
              <w:marTop w:val="0"/>
              <w:marBottom w:val="150"/>
              <w:divBdr>
                <w:top w:val="none" w:sz="0" w:space="0" w:color="auto"/>
                <w:left w:val="none" w:sz="0" w:space="0" w:color="auto"/>
                <w:bottom w:val="none" w:sz="0" w:space="0" w:color="auto"/>
                <w:right w:val="none" w:sz="0" w:space="0" w:color="auto"/>
              </w:divBdr>
              <w:divsChild>
                <w:div w:id="521281340">
                  <w:marLeft w:val="0"/>
                  <w:marRight w:val="0"/>
                  <w:marTop w:val="0"/>
                  <w:marBottom w:val="0"/>
                  <w:divBdr>
                    <w:top w:val="none" w:sz="0" w:space="0" w:color="auto"/>
                    <w:left w:val="none" w:sz="0" w:space="0" w:color="auto"/>
                    <w:bottom w:val="none" w:sz="0" w:space="0" w:color="auto"/>
                    <w:right w:val="none" w:sz="0" w:space="0" w:color="auto"/>
                  </w:divBdr>
                  <w:divsChild>
                    <w:div w:id="608584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824595">
              <w:marLeft w:val="75"/>
              <w:marRight w:val="0"/>
              <w:marTop w:val="0"/>
              <w:marBottom w:val="450"/>
              <w:divBdr>
                <w:top w:val="none" w:sz="0" w:space="0" w:color="auto"/>
                <w:left w:val="none" w:sz="0" w:space="0" w:color="auto"/>
                <w:bottom w:val="none" w:sz="0" w:space="0" w:color="auto"/>
                <w:right w:val="none" w:sz="0" w:space="0" w:color="auto"/>
              </w:divBdr>
              <w:divsChild>
                <w:div w:id="325675354">
                  <w:marLeft w:val="0"/>
                  <w:marRight w:val="0"/>
                  <w:marTop w:val="0"/>
                  <w:marBottom w:val="0"/>
                  <w:divBdr>
                    <w:top w:val="none" w:sz="0" w:space="0" w:color="auto"/>
                    <w:left w:val="none" w:sz="0" w:space="0" w:color="auto"/>
                    <w:bottom w:val="none" w:sz="0" w:space="0" w:color="auto"/>
                    <w:right w:val="none" w:sz="0" w:space="0" w:color="auto"/>
                  </w:divBdr>
                  <w:divsChild>
                    <w:div w:id="554774325">
                      <w:marLeft w:val="0"/>
                      <w:marRight w:val="0"/>
                      <w:marTop w:val="0"/>
                      <w:marBottom w:val="0"/>
                      <w:divBdr>
                        <w:top w:val="none" w:sz="0" w:space="0" w:color="auto"/>
                        <w:left w:val="none" w:sz="0" w:space="0" w:color="auto"/>
                        <w:bottom w:val="none" w:sz="0" w:space="0" w:color="auto"/>
                        <w:right w:val="none" w:sz="0" w:space="0" w:color="auto"/>
                      </w:divBdr>
                      <w:divsChild>
                        <w:div w:id="1269894019">
                          <w:marLeft w:val="0"/>
                          <w:marRight w:val="0"/>
                          <w:marTop w:val="0"/>
                          <w:marBottom w:val="0"/>
                          <w:divBdr>
                            <w:top w:val="none" w:sz="0" w:space="0" w:color="auto"/>
                            <w:left w:val="none" w:sz="0" w:space="0" w:color="auto"/>
                            <w:bottom w:val="none" w:sz="0" w:space="0" w:color="auto"/>
                            <w:right w:val="none" w:sz="0" w:space="0" w:color="auto"/>
                          </w:divBdr>
                          <w:divsChild>
                            <w:div w:id="541404196">
                              <w:marLeft w:val="0"/>
                              <w:marRight w:val="0"/>
                              <w:marTop w:val="0"/>
                              <w:marBottom w:val="0"/>
                              <w:divBdr>
                                <w:top w:val="none" w:sz="0" w:space="0" w:color="auto"/>
                                <w:left w:val="none" w:sz="0" w:space="0" w:color="auto"/>
                                <w:bottom w:val="none" w:sz="0" w:space="0" w:color="auto"/>
                                <w:right w:val="none" w:sz="0" w:space="0" w:color="auto"/>
                              </w:divBdr>
                              <w:divsChild>
                                <w:div w:id="1968270478">
                                  <w:marLeft w:val="0"/>
                                  <w:marRight w:val="0"/>
                                  <w:marTop w:val="0"/>
                                  <w:marBottom w:val="0"/>
                                  <w:divBdr>
                                    <w:top w:val="none" w:sz="0" w:space="0" w:color="auto"/>
                                    <w:left w:val="none" w:sz="0" w:space="0" w:color="auto"/>
                                    <w:bottom w:val="none" w:sz="0" w:space="0" w:color="auto"/>
                                    <w:right w:val="none" w:sz="0" w:space="0" w:color="auto"/>
                                  </w:divBdr>
                                </w:div>
                              </w:divsChild>
                            </w:div>
                            <w:div w:id="786697028">
                              <w:marLeft w:val="0"/>
                              <w:marRight w:val="0"/>
                              <w:marTop w:val="0"/>
                              <w:marBottom w:val="0"/>
                              <w:divBdr>
                                <w:top w:val="none" w:sz="0" w:space="0" w:color="auto"/>
                                <w:left w:val="none" w:sz="0" w:space="0" w:color="auto"/>
                                <w:bottom w:val="none" w:sz="0" w:space="0" w:color="auto"/>
                                <w:right w:val="none" w:sz="0" w:space="0" w:color="auto"/>
                              </w:divBdr>
                              <w:divsChild>
                                <w:div w:id="80683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1416390">
      <w:bodyDiv w:val="1"/>
      <w:marLeft w:val="0"/>
      <w:marRight w:val="0"/>
      <w:marTop w:val="0"/>
      <w:marBottom w:val="0"/>
      <w:divBdr>
        <w:top w:val="none" w:sz="0" w:space="0" w:color="auto"/>
        <w:left w:val="none" w:sz="0" w:space="0" w:color="auto"/>
        <w:bottom w:val="none" w:sz="0" w:space="0" w:color="auto"/>
        <w:right w:val="none" w:sz="0" w:space="0" w:color="auto"/>
      </w:divBdr>
      <w:divsChild>
        <w:div w:id="41878078">
          <w:marLeft w:val="0"/>
          <w:marRight w:val="0"/>
          <w:marTop w:val="225"/>
          <w:marBottom w:val="0"/>
          <w:divBdr>
            <w:top w:val="none" w:sz="0" w:space="0" w:color="auto"/>
            <w:left w:val="none" w:sz="0" w:space="0" w:color="auto"/>
            <w:bottom w:val="none" w:sz="0" w:space="0" w:color="auto"/>
            <w:right w:val="none" w:sz="0" w:space="0" w:color="auto"/>
          </w:divBdr>
        </w:div>
        <w:div w:id="1762987967">
          <w:marLeft w:val="0"/>
          <w:marRight w:val="0"/>
          <w:marTop w:val="0"/>
          <w:marBottom w:val="0"/>
          <w:divBdr>
            <w:top w:val="none" w:sz="0" w:space="0" w:color="auto"/>
            <w:left w:val="none" w:sz="0" w:space="0" w:color="auto"/>
            <w:bottom w:val="none" w:sz="0" w:space="0" w:color="auto"/>
            <w:right w:val="none" w:sz="0" w:space="0" w:color="auto"/>
          </w:divBdr>
          <w:divsChild>
            <w:div w:id="206838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279787">
      <w:bodyDiv w:val="1"/>
      <w:marLeft w:val="0"/>
      <w:marRight w:val="0"/>
      <w:marTop w:val="0"/>
      <w:marBottom w:val="0"/>
      <w:divBdr>
        <w:top w:val="none" w:sz="0" w:space="0" w:color="auto"/>
        <w:left w:val="none" w:sz="0" w:space="0" w:color="auto"/>
        <w:bottom w:val="none" w:sz="0" w:space="0" w:color="auto"/>
        <w:right w:val="none" w:sz="0" w:space="0" w:color="auto"/>
      </w:divBdr>
      <w:divsChild>
        <w:div w:id="2122648875">
          <w:marLeft w:val="0"/>
          <w:marRight w:val="0"/>
          <w:marTop w:val="225"/>
          <w:marBottom w:val="0"/>
          <w:divBdr>
            <w:top w:val="none" w:sz="0" w:space="0" w:color="auto"/>
            <w:left w:val="none" w:sz="0" w:space="0" w:color="auto"/>
            <w:bottom w:val="none" w:sz="0" w:space="0" w:color="auto"/>
            <w:right w:val="none" w:sz="0" w:space="0" w:color="auto"/>
          </w:divBdr>
        </w:div>
        <w:div w:id="215317343">
          <w:marLeft w:val="0"/>
          <w:marRight w:val="0"/>
          <w:marTop w:val="0"/>
          <w:marBottom w:val="0"/>
          <w:divBdr>
            <w:top w:val="none" w:sz="0" w:space="0" w:color="auto"/>
            <w:left w:val="none" w:sz="0" w:space="0" w:color="auto"/>
            <w:bottom w:val="none" w:sz="0" w:space="0" w:color="auto"/>
            <w:right w:val="none" w:sz="0" w:space="0" w:color="auto"/>
          </w:divBdr>
          <w:divsChild>
            <w:div w:id="96963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588309">
      <w:bodyDiv w:val="1"/>
      <w:marLeft w:val="0"/>
      <w:marRight w:val="0"/>
      <w:marTop w:val="0"/>
      <w:marBottom w:val="0"/>
      <w:divBdr>
        <w:top w:val="none" w:sz="0" w:space="0" w:color="auto"/>
        <w:left w:val="none" w:sz="0" w:space="0" w:color="auto"/>
        <w:bottom w:val="none" w:sz="0" w:space="0" w:color="auto"/>
        <w:right w:val="none" w:sz="0" w:space="0" w:color="auto"/>
      </w:divBdr>
      <w:divsChild>
        <w:div w:id="630402980">
          <w:marLeft w:val="0"/>
          <w:marRight w:val="0"/>
          <w:marTop w:val="225"/>
          <w:marBottom w:val="0"/>
          <w:divBdr>
            <w:top w:val="none" w:sz="0" w:space="0" w:color="auto"/>
            <w:left w:val="none" w:sz="0" w:space="0" w:color="auto"/>
            <w:bottom w:val="none" w:sz="0" w:space="0" w:color="auto"/>
            <w:right w:val="none" w:sz="0" w:space="0" w:color="auto"/>
          </w:divBdr>
        </w:div>
        <w:div w:id="1188717329">
          <w:marLeft w:val="0"/>
          <w:marRight w:val="0"/>
          <w:marTop w:val="0"/>
          <w:marBottom w:val="0"/>
          <w:divBdr>
            <w:top w:val="none" w:sz="0" w:space="0" w:color="auto"/>
            <w:left w:val="none" w:sz="0" w:space="0" w:color="auto"/>
            <w:bottom w:val="none" w:sz="0" w:space="0" w:color="auto"/>
            <w:right w:val="none" w:sz="0" w:space="0" w:color="auto"/>
          </w:divBdr>
        </w:div>
      </w:divsChild>
    </w:div>
    <w:div w:id="1006249901">
      <w:bodyDiv w:val="1"/>
      <w:marLeft w:val="0"/>
      <w:marRight w:val="0"/>
      <w:marTop w:val="0"/>
      <w:marBottom w:val="0"/>
      <w:divBdr>
        <w:top w:val="none" w:sz="0" w:space="0" w:color="auto"/>
        <w:left w:val="none" w:sz="0" w:space="0" w:color="auto"/>
        <w:bottom w:val="none" w:sz="0" w:space="0" w:color="auto"/>
        <w:right w:val="none" w:sz="0" w:space="0" w:color="auto"/>
      </w:divBdr>
      <w:divsChild>
        <w:div w:id="714086020">
          <w:marLeft w:val="0"/>
          <w:marRight w:val="0"/>
          <w:marTop w:val="225"/>
          <w:marBottom w:val="0"/>
          <w:divBdr>
            <w:top w:val="none" w:sz="0" w:space="0" w:color="auto"/>
            <w:left w:val="none" w:sz="0" w:space="0" w:color="auto"/>
            <w:bottom w:val="none" w:sz="0" w:space="0" w:color="auto"/>
            <w:right w:val="none" w:sz="0" w:space="0" w:color="auto"/>
          </w:divBdr>
        </w:div>
        <w:div w:id="457644098">
          <w:marLeft w:val="0"/>
          <w:marRight w:val="0"/>
          <w:marTop w:val="0"/>
          <w:marBottom w:val="0"/>
          <w:divBdr>
            <w:top w:val="none" w:sz="0" w:space="0" w:color="auto"/>
            <w:left w:val="none" w:sz="0" w:space="0" w:color="auto"/>
            <w:bottom w:val="none" w:sz="0" w:space="0" w:color="auto"/>
            <w:right w:val="none" w:sz="0" w:space="0" w:color="auto"/>
          </w:divBdr>
          <w:divsChild>
            <w:div w:id="124152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556273">
      <w:bodyDiv w:val="1"/>
      <w:marLeft w:val="0"/>
      <w:marRight w:val="0"/>
      <w:marTop w:val="0"/>
      <w:marBottom w:val="0"/>
      <w:divBdr>
        <w:top w:val="none" w:sz="0" w:space="0" w:color="auto"/>
        <w:left w:val="none" w:sz="0" w:space="0" w:color="auto"/>
        <w:bottom w:val="none" w:sz="0" w:space="0" w:color="auto"/>
        <w:right w:val="none" w:sz="0" w:space="0" w:color="auto"/>
      </w:divBdr>
      <w:divsChild>
        <w:div w:id="642849172">
          <w:marLeft w:val="0"/>
          <w:marRight w:val="0"/>
          <w:marTop w:val="0"/>
          <w:marBottom w:val="0"/>
          <w:divBdr>
            <w:top w:val="none" w:sz="0" w:space="0" w:color="auto"/>
            <w:left w:val="none" w:sz="0" w:space="0" w:color="auto"/>
            <w:bottom w:val="none" w:sz="0" w:space="0" w:color="auto"/>
            <w:right w:val="none" w:sz="0" w:space="0" w:color="auto"/>
          </w:divBdr>
          <w:divsChild>
            <w:div w:id="2014381465">
              <w:marLeft w:val="0"/>
              <w:marRight w:val="0"/>
              <w:marTop w:val="0"/>
              <w:marBottom w:val="150"/>
              <w:divBdr>
                <w:top w:val="none" w:sz="0" w:space="0" w:color="auto"/>
                <w:left w:val="none" w:sz="0" w:space="0" w:color="auto"/>
                <w:bottom w:val="none" w:sz="0" w:space="0" w:color="auto"/>
                <w:right w:val="none" w:sz="0" w:space="0" w:color="auto"/>
              </w:divBdr>
              <w:divsChild>
                <w:div w:id="1377240501">
                  <w:marLeft w:val="0"/>
                  <w:marRight w:val="0"/>
                  <w:marTop w:val="0"/>
                  <w:marBottom w:val="0"/>
                  <w:divBdr>
                    <w:top w:val="none" w:sz="0" w:space="0" w:color="auto"/>
                    <w:left w:val="none" w:sz="0" w:space="0" w:color="auto"/>
                    <w:bottom w:val="none" w:sz="0" w:space="0" w:color="auto"/>
                    <w:right w:val="none" w:sz="0" w:space="0" w:color="auto"/>
                  </w:divBdr>
                  <w:divsChild>
                    <w:div w:id="1262026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648505">
              <w:marLeft w:val="75"/>
              <w:marRight w:val="0"/>
              <w:marTop w:val="0"/>
              <w:marBottom w:val="450"/>
              <w:divBdr>
                <w:top w:val="none" w:sz="0" w:space="0" w:color="auto"/>
                <w:left w:val="none" w:sz="0" w:space="0" w:color="auto"/>
                <w:bottom w:val="none" w:sz="0" w:space="0" w:color="auto"/>
                <w:right w:val="none" w:sz="0" w:space="0" w:color="auto"/>
              </w:divBdr>
              <w:divsChild>
                <w:div w:id="1396313969">
                  <w:marLeft w:val="0"/>
                  <w:marRight w:val="0"/>
                  <w:marTop w:val="0"/>
                  <w:marBottom w:val="0"/>
                  <w:divBdr>
                    <w:top w:val="none" w:sz="0" w:space="0" w:color="auto"/>
                    <w:left w:val="none" w:sz="0" w:space="0" w:color="auto"/>
                    <w:bottom w:val="none" w:sz="0" w:space="0" w:color="auto"/>
                    <w:right w:val="none" w:sz="0" w:space="0" w:color="auto"/>
                  </w:divBdr>
                  <w:divsChild>
                    <w:div w:id="652758420">
                      <w:marLeft w:val="0"/>
                      <w:marRight w:val="0"/>
                      <w:marTop w:val="0"/>
                      <w:marBottom w:val="0"/>
                      <w:divBdr>
                        <w:top w:val="none" w:sz="0" w:space="0" w:color="auto"/>
                        <w:left w:val="none" w:sz="0" w:space="0" w:color="auto"/>
                        <w:bottom w:val="none" w:sz="0" w:space="0" w:color="auto"/>
                        <w:right w:val="none" w:sz="0" w:space="0" w:color="auto"/>
                      </w:divBdr>
                      <w:divsChild>
                        <w:div w:id="59406732">
                          <w:marLeft w:val="0"/>
                          <w:marRight w:val="0"/>
                          <w:marTop w:val="0"/>
                          <w:marBottom w:val="0"/>
                          <w:divBdr>
                            <w:top w:val="none" w:sz="0" w:space="0" w:color="auto"/>
                            <w:left w:val="none" w:sz="0" w:space="0" w:color="auto"/>
                            <w:bottom w:val="none" w:sz="0" w:space="0" w:color="auto"/>
                            <w:right w:val="none" w:sz="0" w:space="0" w:color="auto"/>
                          </w:divBdr>
                          <w:divsChild>
                            <w:div w:id="511723208">
                              <w:marLeft w:val="0"/>
                              <w:marRight w:val="0"/>
                              <w:marTop w:val="0"/>
                              <w:marBottom w:val="0"/>
                              <w:divBdr>
                                <w:top w:val="none" w:sz="0" w:space="0" w:color="auto"/>
                                <w:left w:val="none" w:sz="0" w:space="0" w:color="auto"/>
                                <w:bottom w:val="none" w:sz="0" w:space="0" w:color="auto"/>
                                <w:right w:val="none" w:sz="0" w:space="0" w:color="auto"/>
                              </w:divBdr>
                              <w:divsChild>
                                <w:div w:id="77359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3940426">
          <w:marLeft w:val="0"/>
          <w:marRight w:val="0"/>
          <w:marTop w:val="0"/>
          <w:marBottom w:val="0"/>
          <w:divBdr>
            <w:top w:val="none" w:sz="0" w:space="8" w:color="auto"/>
            <w:left w:val="none" w:sz="0" w:space="0" w:color="auto"/>
            <w:bottom w:val="none" w:sz="0" w:space="0" w:color="auto"/>
            <w:right w:val="none" w:sz="0" w:space="0" w:color="auto"/>
          </w:divBdr>
          <w:divsChild>
            <w:div w:id="50038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731128">
      <w:bodyDiv w:val="1"/>
      <w:marLeft w:val="0"/>
      <w:marRight w:val="0"/>
      <w:marTop w:val="0"/>
      <w:marBottom w:val="0"/>
      <w:divBdr>
        <w:top w:val="none" w:sz="0" w:space="0" w:color="auto"/>
        <w:left w:val="none" w:sz="0" w:space="0" w:color="auto"/>
        <w:bottom w:val="none" w:sz="0" w:space="0" w:color="auto"/>
        <w:right w:val="none" w:sz="0" w:space="0" w:color="auto"/>
      </w:divBdr>
      <w:divsChild>
        <w:div w:id="740058475">
          <w:marLeft w:val="0"/>
          <w:marRight w:val="0"/>
          <w:marTop w:val="225"/>
          <w:marBottom w:val="0"/>
          <w:divBdr>
            <w:top w:val="none" w:sz="0" w:space="0" w:color="auto"/>
            <w:left w:val="none" w:sz="0" w:space="0" w:color="auto"/>
            <w:bottom w:val="none" w:sz="0" w:space="0" w:color="auto"/>
            <w:right w:val="none" w:sz="0" w:space="0" w:color="auto"/>
          </w:divBdr>
        </w:div>
        <w:div w:id="126776197">
          <w:marLeft w:val="0"/>
          <w:marRight w:val="0"/>
          <w:marTop w:val="0"/>
          <w:marBottom w:val="0"/>
          <w:divBdr>
            <w:top w:val="none" w:sz="0" w:space="0" w:color="auto"/>
            <w:left w:val="none" w:sz="0" w:space="0" w:color="auto"/>
            <w:bottom w:val="none" w:sz="0" w:space="0" w:color="auto"/>
            <w:right w:val="none" w:sz="0" w:space="0" w:color="auto"/>
          </w:divBdr>
          <w:divsChild>
            <w:div w:id="170729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778909">
      <w:bodyDiv w:val="1"/>
      <w:marLeft w:val="0"/>
      <w:marRight w:val="0"/>
      <w:marTop w:val="0"/>
      <w:marBottom w:val="0"/>
      <w:divBdr>
        <w:top w:val="none" w:sz="0" w:space="0" w:color="auto"/>
        <w:left w:val="none" w:sz="0" w:space="0" w:color="auto"/>
        <w:bottom w:val="none" w:sz="0" w:space="0" w:color="auto"/>
        <w:right w:val="none" w:sz="0" w:space="0" w:color="auto"/>
      </w:divBdr>
      <w:divsChild>
        <w:div w:id="217976795">
          <w:marLeft w:val="0"/>
          <w:marRight w:val="0"/>
          <w:marTop w:val="225"/>
          <w:marBottom w:val="0"/>
          <w:divBdr>
            <w:top w:val="none" w:sz="0" w:space="0" w:color="auto"/>
            <w:left w:val="none" w:sz="0" w:space="0" w:color="auto"/>
            <w:bottom w:val="none" w:sz="0" w:space="0" w:color="auto"/>
            <w:right w:val="none" w:sz="0" w:space="0" w:color="auto"/>
          </w:divBdr>
        </w:div>
        <w:div w:id="928850468">
          <w:marLeft w:val="0"/>
          <w:marRight w:val="0"/>
          <w:marTop w:val="0"/>
          <w:marBottom w:val="0"/>
          <w:divBdr>
            <w:top w:val="none" w:sz="0" w:space="0" w:color="auto"/>
            <w:left w:val="none" w:sz="0" w:space="0" w:color="auto"/>
            <w:bottom w:val="none" w:sz="0" w:space="0" w:color="auto"/>
            <w:right w:val="none" w:sz="0" w:space="0" w:color="auto"/>
          </w:divBdr>
          <w:divsChild>
            <w:div w:id="121303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6116">
      <w:bodyDiv w:val="1"/>
      <w:marLeft w:val="0"/>
      <w:marRight w:val="0"/>
      <w:marTop w:val="0"/>
      <w:marBottom w:val="0"/>
      <w:divBdr>
        <w:top w:val="none" w:sz="0" w:space="0" w:color="auto"/>
        <w:left w:val="none" w:sz="0" w:space="0" w:color="auto"/>
        <w:bottom w:val="none" w:sz="0" w:space="0" w:color="auto"/>
        <w:right w:val="none" w:sz="0" w:space="0" w:color="auto"/>
      </w:divBdr>
      <w:divsChild>
        <w:div w:id="718625660">
          <w:marLeft w:val="0"/>
          <w:marRight w:val="0"/>
          <w:marTop w:val="225"/>
          <w:marBottom w:val="0"/>
          <w:divBdr>
            <w:top w:val="none" w:sz="0" w:space="0" w:color="auto"/>
            <w:left w:val="none" w:sz="0" w:space="0" w:color="auto"/>
            <w:bottom w:val="none" w:sz="0" w:space="0" w:color="auto"/>
            <w:right w:val="none" w:sz="0" w:space="0" w:color="auto"/>
          </w:divBdr>
        </w:div>
        <w:div w:id="1087195264">
          <w:marLeft w:val="0"/>
          <w:marRight w:val="0"/>
          <w:marTop w:val="0"/>
          <w:marBottom w:val="0"/>
          <w:divBdr>
            <w:top w:val="none" w:sz="0" w:space="0" w:color="auto"/>
            <w:left w:val="none" w:sz="0" w:space="0" w:color="auto"/>
            <w:bottom w:val="none" w:sz="0" w:space="0" w:color="auto"/>
            <w:right w:val="none" w:sz="0" w:space="0" w:color="auto"/>
          </w:divBdr>
        </w:div>
      </w:divsChild>
    </w:div>
    <w:div w:id="1899781170">
      <w:bodyDiv w:val="1"/>
      <w:marLeft w:val="0"/>
      <w:marRight w:val="0"/>
      <w:marTop w:val="0"/>
      <w:marBottom w:val="0"/>
      <w:divBdr>
        <w:top w:val="none" w:sz="0" w:space="0" w:color="auto"/>
        <w:left w:val="none" w:sz="0" w:space="0" w:color="auto"/>
        <w:bottom w:val="none" w:sz="0" w:space="0" w:color="auto"/>
        <w:right w:val="none" w:sz="0" w:space="0" w:color="auto"/>
      </w:divBdr>
      <w:divsChild>
        <w:div w:id="1255623631">
          <w:marLeft w:val="0"/>
          <w:marRight w:val="0"/>
          <w:marTop w:val="225"/>
          <w:marBottom w:val="0"/>
          <w:divBdr>
            <w:top w:val="none" w:sz="0" w:space="0" w:color="auto"/>
            <w:left w:val="none" w:sz="0" w:space="0" w:color="auto"/>
            <w:bottom w:val="none" w:sz="0" w:space="0" w:color="auto"/>
            <w:right w:val="none" w:sz="0" w:space="0" w:color="auto"/>
          </w:divBdr>
        </w:div>
        <w:div w:id="1366517700">
          <w:marLeft w:val="0"/>
          <w:marRight w:val="0"/>
          <w:marTop w:val="0"/>
          <w:marBottom w:val="0"/>
          <w:divBdr>
            <w:top w:val="none" w:sz="0" w:space="0" w:color="auto"/>
            <w:left w:val="none" w:sz="0" w:space="0" w:color="auto"/>
            <w:bottom w:val="none" w:sz="0" w:space="0" w:color="auto"/>
            <w:right w:val="none" w:sz="0" w:space="0" w:color="auto"/>
          </w:divBdr>
        </w:div>
      </w:divsChild>
    </w:div>
    <w:div w:id="1927834635">
      <w:bodyDiv w:val="1"/>
      <w:marLeft w:val="0"/>
      <w:marRight w:val="0"/>
      <w:marTop w:val="0"/>
      <w:marBottom w:val="0"/>
      <w:divBdr>
        <w:top w:val="none" w:sz="0" w:space="0" w:color="auto"/>
        <w:left w:val="none" w:sz="0" w:space="0" w:color="auto"/>
        <w:bottom w:val="none" w:sz="0" w:space="0" w:color="auto"/>
        <w:right w:val="none" w:sz="0" w:space="0" w:color="auto"/>
      </w:divBdr>
      <w:divsChild>
        <w:div w:id="606889263">
          <w:marLeft w:val="0"/>
          <w:marRight w:val="0"/>
          <w:marTop w:val="225"/>
          <w:marBottom w:val="0"/>
          <w:divBdr>
            <w:top w:val="none" w:sz="0" w:space="0" w:color="auto"/>
            <w:left w:val="none" w:sz="0" w:space="0" w:color="auto"/>
            <w:bottom w:val="none" w:sz="0" w:space="0" w:color="auto"/>
            <w:right w:val="none" w:sz="0" w:space="0" w:color="auto"/>
          </w:divBdr>
        </w:div>
        <w:div w:id="1491677250">
          <w:marLeft w:val="0"/>
          <w:marRight w:val="0"/>
          <w:marTop w:val="0"/>
          <w:marBottom w:val="0"/>
          <w:divBdr>
            <w:top w:val="none" w:sz="0" w:space="0" w:color="auto"/>
            <w:left w:val="none" w:sz="0" w:space="0" w:color="auto"/>
            <w:bottom w:val="none" w:sz="0" w:space="0" w:color="auto"/>
            <w:right w:val="none" w:sz="0" w:space="0" w:color="auto"/>
          </w:divBdr>
          <w:divsChild>
            <w:div w:id="172224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022780">
      <w:bodyDiv w:val="1"/>
      <w:marLeft w:val="0"/>
      <w:marRight w:val="0"/>
      <w:marTop w:val="0"/>
      <w:marBottom w:val="0"/>
      <w:divBdr>
        <w:top w:val="none" w:sz="0" w:space="0" w:color="auto"/>
        <w:left w:val="none" w:sz="0" w:space="0" w:color="auto"/>
        <w:bottom w:val="none" w:sz="0" w:space="0" w:color="auto"/>
        <w:right w:val="none" w:sz="0" w:space="0" w:color="auto"/>
      </w:divBdr>
      <w:divsChild>
        <w:div w:id="1423137328">
          <w:marLeft w:val="0"/>
          <w:marRight w:val="0"/>
          <w:marTop w:val="225"/>
          <w:marBottom w:val="0"/>
          <w:divBdr>
            <w:top w:val="none" w:sz="0" w:space="0" w:color="auto"/>
            <w:left w:val="none" w:sz="0" w:space="0" w:color="auto"/>
            <w:bottom w:val="none" w:sz="0" w:space="0" w:color="auto"/>
            <w:right w:val="none" w:sz="0" w:space="0" w:color="auto"/>
          </w:divBdr>
        </w:div>
        <w:div w:id="1623682909">
          <w:marLeft w:val="0"/>
          <w:marRight w:val="0"/>
          <w:marTop w:val="0"/>
          <w:marBottom w:val="0"/>
          <w:divBdr>
            <w:top w:val="none" w:sz="0" w:space="0" w:color="auto"/>
            <w:left w:val="none" w:sz="0" w:space="0" w:color="auto"/>
            <w:bottom w:val="none" w:sz="0" w:space="0" w:color="auto"/>
            <w:right w:val="none" w:sz="0" w:space="0" w:color="auto"/>
          </w:divBdr>
          <w:divsChild>
            <w:div w:id="202801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839409">
      <w:bodyDiv w:val="1"/>
      <w:marLeft w:val="0"/>
      <w:marRight w:val="0"/>
      <w:marTop w:val="0"/>
      <w:marBottom w:val="0"/>
      <w:divBdr>
        <w:top w:val="none" w:sz="0" w:space="0" w:color="auto"/>
        <w:left w:val="none" w:sz="0" w:space="0" w:color="auto"/>
        <w:bottom w:val="none" w:sz="0" w:space="0" w:color="auto"/>
        <w:right w:val="none" w:sz="0" w:space="0" w:color="auto"/>
      </w:divBdr>
      <w:divsChild>
        <w:div w:id="1383098869">
          <w:marLeft w:val="0"/>
          <w:marRight w:val="0"/>
          <w:marTop w:val="0"/>
          <w:marBottom w:val="0"/>
          <w:divBdr>
            <w:top w:val="none" w:sz="0" w:space="0" w:color="auto"/>
            <w:left w:val="none" w:sz="0" w:space="0" w:color="auto"/>
            <w:bottom w:val="none" w:sz="0" w:space="0" w:color="auto"/>
            <w:right w:val="none" w:sz="0" w:space="0" w:color="auto"/>
          </w:divBdr>
          <w:divsChild>
            <w:div w:id="371805518">
              <w:marLeft w:val="0"/>
              <w:marRight w:val="0"/>
              <w:marTop w:val="0"/>
              <w:marBottom w:val="150"/>
              <w:divBdr>
                <w:top w:val="none" w:sz="0" w:space="0" w:color="auto"/>
                <w:left w:val="none" w:sz="0" w:space="0" w:color="auto"/>
                <w:bottom w:val="none" w:sz="0" w:space="0" w:color="auto"/>
                <w:right w:val="none" w:sz="0" w:space="0" w:color="auto"/>
              </w:divBdr>
              <w:divsChild>
                <w:div w:id="490996256">
                  <w:marLeft w:val="0"/>
                  <w:marRight w:val="0"/>
                  <w:marTop w:val="0"/>
                  <w:marBottom w:val="0"/>
                  <w:divBdr>
                    <w:top w:val="none" w:sz="0" w:space="0" w:color="auto"/>
                    <w:left w:val="none" w:sz="0" w:space="0" w:color="auto"/>
                    <w:bottom w:val="none" w:sz="0" w:space="0" w:color="auto"/>
                    <w:right w:val="none" w:sz="0" w:space="0" w:color="auto"/>
                  </w:divBdr>
                  <w:divsChild>
                    <w:div w:id="172478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7906">
              <w:marLeft w:val="75"/>
              <w:marRight w:val="0"/>
              <w:marTop w:val="0"/>
              <w:marBottom w:val="450"/>
              <w:divBdr>
                <w:top w:val="none" w:sz="0" w:space="0" w:color="auto"/>
                <w:left w:val="none" w:sz="0" w:space="0" w:color="auto"/>
                <w:bottom w:val="none" w:sz="0" w:space="0" w:color="auto"/>
                <w:right w:val="none" w:sz="0" w:space="0" w:color="auto"/>
              </w:divBdr>
              <w:divsChild>
                <w:div w:id="592326825">
                  <w:marLeft w:val="0"/>
                  <w:marRight w:val="0"/>
                  <w:marTop w:val="0"/>
                  <w:marBottom w:val="0"/>
                  <w:divBdr>
                    <w:top w:val="none" w:sz="0" w:space="0" w:color="auto"/>
                    <w:left w:val="none" w:sz="0" w:space="0" w:color="auto"/>
                    <w:bottom w:val="none" w:sz="0" w:space="0" w:color="auto"/>
                    <w:right w:val="none" w:sz="0" w:space="0" w:color="auto"/>
                  </w:divBdr>
                  <w:divsChild>
                    <w:div w:id="1330788066">
                      <w:marLeft w:val="0"/>
                      <w:marRight w:val="0"/>
                      <w:marTop w:val="0"/>
                      <w:marBottom w:val="0"/>
                      <w:divBdr>
                        <w:top w:val="none" w:sz="0" w:space="0" w:color="auto"/>
                        <w:left w:val="none" w:sz="0" w:space="0" w:color="auto"/>
                        <w:bottom w:val="none" w:sz="0" w:space="0" w:color="auto"/>
                        <w:right w:val="none" w:sz="0" w:space="0" w:color="auto"/>
                      </w:divBdr>
                      <w:divsChild>
                        <w:div w:id="2070422863">
                          <w:marLeft w:val="0"/>
                          <w:marRight w:val="0"/>
                          <w:marTop w:val="0"/>
                          <w:marBottom w:val="0"/>
                          <w:divBdr>
                            <w:top w:val="none" w:sz="0" w:space="0" w:color="auto"/>
                            <w:left w:val="none" w:sz="0" w:space="0" w:color="auto"/>
                            <w:bottom w:val="none" w:sz="0" w:space="0" w:color="auto"/>
                            <w:right w:val="none" w:sz="0" w:space="0" w:color="auto"/>
                          </w:divBdr>
                          <w:divsChild>
                            <w:div w:id="1420173968">
                              <w:marLeft w:val="0"/>
                              <w:marRight w:val="0"/>
                              <w:marTop w:val="0"/>
                              <w:marBottom w:val="0"/>
                              <w:divBdr>
                                <w:top w:val="none" w:sz="0" w:space="0" w:color="auto"/>
                                <w:left w:val="none" w:sz="0" w:space="0" w:color="auto"/>
                                <w:bottom w:val="none" w:sz="0" w:space="0" w:color="auto"/>
                                <w:right w:val="none" w:sz="0" w:space="0" w:color="auto"/>
                              </w:divBdr>
                              <w:divsChild>
                                <w:div w:id="1866098337">
                                  <w:marLeft w:val="0"/>
                                  <w:marRight w:val="0"/>
                                  <w:marTop w:val="0"/>
                                  <w:marBottom w:val="0"/>
                                  <w:divBdr>
                                    <w:top w:val="none" w:sz="0" w:space="0" w:color="auto"/>
                                    <w:left w:val="none" w:sz="0" w:space="0" w:color="auto"/>
                                    <w:bottom w:val="none" w:sz="0" w:space="0" w:color="auto"/>
                                    <w:right w:val="none" w:sz="0" w:space="0" w:color="auto"/>
                                  </w:divBdr>
                                </w:div>
                              </w:divsChild>
                            </w:div>
                            <w:div w:id="2079210240">
                              <w:marLeft w:val="0"/>
                              <w:marRight w:val="0"/>
                              <w:marTop w:val="0"/>
                              <w:marBottom w:val="0"/>
                              <w:divBdr>
                                <w:top w:val="none" w:sz="0" w:space="0" w:color="auto"/>
                                <w:left w:val="none" w:sz="0" w:space="0" w:color="auto"/>
                                <w:bottom w:val="none" w:sz="0" w:space="0" w:color="auto"/>
                                <w:right w:val="none" w:sz="0" w:space="0" w:color="auto"/>
                              </w:divBdr>
                              <w:divsChild>
                                <w:div w:id="185290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6365265">
      <w:bodyDiv w:val="1"/>
      <w:marLeft w:val="0"/>
      <w:marRight w:val="0"/>
      <w:marTop w:val="0"/>
      <w:marBottom w:val="0"/>
      <w:divBdr>
        <w:top w:val="none" w:sz="0" w:space="0" w:color="auto"/>
        <w:left w:val="none" w:sz="0" w:space="0" w:color="auto"/>
        <w:bottom w:val="none" w:sz="0" w:space="0" w:color="auto"/>
        <w:right w:val="none" w:sz="0" w:space="0" w:color="auto"/>
      </w:divBdr>
      <w:divsChild>
        <w:div w:id="1511065133">
          <w:marLeft w:val="0"/>
          <w:marRight w:val="0"/>
          <w:marTop w:val="0"/>
          <w:marBottom w:val="0"/>
          <w:divBdr>
            <w:top w:val="none" w:sz="0" w:space="0" w:color="auto"/>
            <w:left w:val="none" w:sz="0" w:space="0" w:color="auto"/>
            <w:bottom w:val="none" w:sz="0" w:space="0" w:color="auto"/>
            <w:right w:val="none" w:sz="0" w:space="0" w:color="auto"/>
          </w:divBdr>
          <w:divsChild>
            <w:div w:id="1675036008">
              <w:marLeft w:val="0"/>
              <w:marRight w:val="0"/>
              <w:marTop w:val="0"/>
              <w:marBottom w:val="150"/>
              <w:divBdr>
                <w:top w:val="none" w:sz="0" w:space="0" w:color="auto"/>
                <w:left w:val="none" w:sz="0" w:space="0" w:color="auto"/>
                <w:bottom w:val="none" w:sz="0" w:space="0" w:color="auto"/>
                <w:right w:val="none" w:sz="0" w:space="0" w:color="auto"/>
              </w:divBdr>
              <w:divsChild>
                <w:div w:id="24672971">
                  <w:marLeft w:val="0"/>
                  <w:marRight w:val="0"/>
                  <w:marTop w:val="0"/>
                  <w:marBottom w:val="0"/>
                  <w:divBdr>
                    <w:top w:val="none" w:sz="0" w:space="0" w:color="auto"/>
                    <w:left w:val="none" w:sz="0" w:space="0" w:color="auto"/>
                    <w:bottom w:val="none" w:sz="0" w:space="0" w:color="auto"/>
                    <w:right w:val="none" w:sz="0" w:space="0" w:color="auto"/>
                  </w:divBdr>
                  <w:divsChild>
                    <w:div w:id="41413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385805">
              <w:marLeft w:val="75"/>
              <w:marRight w:val="0"/>
              <w:marTop w:val="0"/>
              <w:marBottom w:val="450"/>
              <w:divBdr>
                <w:top w:val="none" w:sz="0" w:space="0" w:color="auto"/>
                <w:left w:val="none" w:sz="0" w:space="0" w:color="auto"/>
                <w:bottom w:val="none" w:sz="0" w:space="0" w:color="auto"/>
                <w:right w:val="none" w:sz="0" w:space="0" w:color="auto"/>
              </w:divBdr>
              <w:divsChild>
                <w:div w:id="300576725">
                  <w:marLeft w:val="0"/>
                  <w:marRight w:val="0"/>
                  <w:marTop w:val="0"/>
                  <w:marBottom w:val="0"/>
                  <w:divBdr>
                    <w:top w:val="none" w:sz="0" w:space="0" w:color="auto"/>
                    <w:left w:val="none" w:sz="0" w:space="0" w:color="auto"/>
                    <w:bottom w:val="none" w:sz="0" w:space="0" w:color="auto"/>
                    <w:right w:val="none" w:sz="0" w:space="0" w:color="auto"/>
                  </w:divBdr>
                  <w:divsChild>
                    <w:div w:id="2014339456">
                      <w:marLeft w:val="0"/>
                      <w:marRight w:val="0"/>
                      <w:marTop w:val="0"/>
                      <w:marBottom w:val="0"/>
                      <w:divBdr>
                        <w:top w:val="none" w:sz="0" w:space="0" w:color="auto"/>
                        <w:left w:val="none" w:sz="0" w:space="0" w:color="auto"/>
                        <w:bottom w:val="none" w:sz="0" w:space="0" w:color="auto"/>
                        <w:right w:val="none" w:sz="0" w:space="0" w:color="auto"/>
                      </w:divBdr>
                      <w:divsChild>
                        <w:div w:id="102847293">
                          <w:marLeft w:val="0"/>
                          <w:marRight w:val="0"/>
                          <w:marTop w:val="0"/>
                          <w:marBottom w:val="0"/>
                          <w:divBdr>
                            <w:top w:val="none" w:sz="0" w:space="0" w:color="auto"/>
                            <w:left w:val="none" w:sz="0" w:space="0" w:color="auto"/>
                            <w:bottom w:val="none" w:sz="0" w:space="0" w:color="auto"/>
                            <w:right w:val="none" w:sz="0" w:space="0" w:color="auto"/>
                          </w:divBdr>
                          <w:divsChild>
                            <w:div w:id="2068722862">
                              <w:marLeft w:val="0"/>
                              <w:marRight w:val="0"/>
                              <w:marTop w:val="0"/>
                              <w:marBottom w:val="0"/>
                              <w:divBdr>
                                <w:top w:val="none" w:sz="0" w:space="0" w:color="auto"/>
                                <w:left w:val="none" w:sz="0" w:space="0" w:color="auto"/>
                                <w:bottom w:val="none" w:sz="0" w:space="0" w:color="auto"/>
                                <w:right w:val="none" w:sz="0" w:space="0" w:color="auto"/>
                              </w:divBdr>
                              <w:divsChild>
                                <w:div w:id="15036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17-kcns.jpg" TargetMode="External"/><Relationship Id="rId18" Type="http://schemas.openxmlformats.org/officeDocument/2006/relationships/image" Target="media/image5.jpeg"/><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oradio.rs/sr/vesti/info/filozofski-i-pmf-spremni-za-brucose-1147.html" TargetMode="External"/><Relationship Id="rId25"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hyperlink" Target="http://www.predlognovisad2021.rs" TargetMode="External"/><Relationship Id="rId20" Type="http://schemas.openxmlformats.org/officeDocument/2006/relationships/image" Target="media/image6.jpeg"/><Relationship Id="rId29"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3_kalezic.jpg" TargetMode="External"/><Relationship Id="rId24" Type="http://schemas.openxmlformats.org/officeDocument/2006/relationships/hyperlink" Target="https://www.youtube.com/watch?v=8oaUBWTi-qQ"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novisad2021.rs" TargetMode="External"/><Relationship Id="rId23" Type="http://schemas.openxmlformats.org/officeDocument/2006/relationships/image" Target="media/image8.jpeg"/><Relationship Id="rId28" Type="http://schemas.openxmlformats.org/officeDocument/2006/relationships/hyperlink" Target="http://www.srpss.org.rs" TargetMode="External"/><Relationship Id="rId10" Type="http://schemas.openxmlformats.org/officeDocument/2006/relationships/hyperlink" Target="http://media.rtv.rs/sr_ci/akademac/11494" TargetMode="External"/><Relationship Id="rId19" Type="http://schemas.openxmlformats.org/officeDocument/2006/relationships/hyperlink" Target="http://www.dnevnik.rs/sites/default/files/7_148.jp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jpeg"/><Relationship Id="rId22" Type="http://schemas.openxmlformats.org/officeDocument/2006/relationships/hyperlink" Target="https://www.facebook.com/somborskainicijativa?ref=hl" TargetMode="External"/><Relationship Id="rId27" Type="http://schemas.openxmlformats.org/officeDocument/2006/relationships/image" Target="media/image11.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72FB5-124A-4D21-A9E7-F163CBC7F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10</Pages>
  <Words>4818</Words>
  <Characters>27463</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2015-04-18T06:07:00Z</dcterms:created>
  <dcterms:modified xsi:type="dcterms:W3CDTF">2015-04-19T13:14:00Z</dcterms:modified>
</cp:coreProperties>
</file>